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256" w14:textId="12CDB821" w:rsidR="00FB2938" w:rsidRDefault="00993FFC" w:rsidP="00967EFE">
      <w:pPr>
        <w:pStyle w:val="Heading1"/>
      </w:pPr>
      <w:r>
        <w:t xml:space="preserve">Section 48A of </w:t>
      </w:r>
      <w:r w:rsidR="00D121A1">
        <w:t xml:space="preserve">the </w:t>
      </w:r>
      <w:r w:rsidRPr="00993FFC">
        <w:rPr>
          <w:i/>
          <w:iCs/>
        </w:rPr>
        <w:t>Crime and Corruption Act 2001</w:t>
      </w:r>
      <w:r w:rsidR="00FB2938">
        <w:t xml:space="preserve"> policy </w:t>
      </w:r>
      <w:r w:rsidR="0030163A">
        <w:t xml:space="preserve">- </w:t>
      </w:r>
      <w:r w:rsidR="00FB2938">
        <w:t>template</w:t>
      </w:r>
      <w:r w:rsidR="00B63802">
        <w:t xml:space="preserve"> </w:t>
      </w:r>
      <w:r>
        <w:t>for Departments</w:t>
      </w:r>
      <w:r w:rsidR="00A5433D">
        <w:rPr>
          <w:rStyle w:val="FootnoteReference"/>
        </w:rPr>
        <w:footnoteReference w:id="1"/>
      </w:r>
      <w:r w:rsidR="0030163A">
        <w:t xml:space="preserve"> to adopt</w:t>
      </w:r>
    </w:p>
    <w:p w14:paraId="522D9373" w14:textId="3ED4A2AB" w:rsidR="00D55386" w:rsidRPr="00807715" w:rsidRDefault="00696688" w:rsidP="00967EFE">
      <w:pPr>
        <w:pStyle w:val="Heading2"/>
        <w:rPr>
          <w:sz w:val="27"/>
          <w:szCs w:val="22"/>
        </w:rPr>
      </w:pPr>
      <w:r w:rsidRPr="00807715">
        <w:rPr>
          <w:szCs w:val="28"/>
        </w:rPr>
        <w:t>Complaints about the</w:t>
      </w:r>
      <w:r w:rsidRPr="005350EE">
        <w:rPr>
          <w:color w:val="FF0000"/>
          <w:szCs w:val="28"/>
        </w:rPr>
        <w:t xml:space="preserve"> </w:t>
      </w:r>
      <w:r w:rsidR="002423B0">
        <w:rPr>
          <w:color w:val="FF0000"/>
          <w:szCs w:val="28"/>
        </w:rPr>
        <w:t>[</w:t>
      </w:r>
      <w:r w:rsidR="002423B0" w:rsidRPr="002423B0">
        <w:rPr>
          <w:color w:val="FF0000"/>
          <w:szCs w:val="28"/>
        </w:rPr>
        <w:t>Director-General/other title</w:t>
      </w:r>
      <w:r w:rsidR="002423B0">
        <w:rPr>
          <w:color w:val="FF0000"/>
          <w:szCs w:val="28"/>
        </w:rPr>
        <w:t>]</w:t>
      </w:r>
      <w:r w:rsidRPr="00807715">
        <w:rPr>
          <w:szCs w:val="28"/>
        </w:rPr>
        <w:t>:</w:t>
      </w:r>
      <w:r w:rsidRPr="005350EE">
        <w:rPr>
          <w:color w:val="FF0000"/>
          <w:szCs w:val="28"/>
        </w:rPr>
        <w:t xml:space="preserve"> </w:t>
      </w:r>
      <w:r w:rsidRPr="00807715">
        <w:rPr>
          <w:szCs w:val="28"/>
        </w:rPr>
        <w:t xml:space="preserve">section 48A of the </w:t>
      </w:r>
      <w:r w:rsidRPr="00807715">
        <w:rPr>
          <w:i/>
          <w:szCs w:val="28"/>
        </w:rPr>
        <w:t>Crime and Corruption Act 2001</w:t>
      </w:r>
    </w:p>
    <w:p w14:paraId="397E842F" w14:textId="77777777" w:rsidR="00773A3A" w:rsidRDefault="00967EFE" w:rsidP="00967EFE">
      <w:pPr>
        <w:pStyle w:val="Heading3"/>
      </w:pPr>
      <w:r>
        <w:t>1</w:t>
      </w:r>
      <w:r w:rsidR="00535CC6">
        <w:tab/>
      </w:r>
      <w:r w:rsidR="005A4F6D" w:rsidRPr="009926FF">
        <w:t>Objective</w:t>
      </w:r>
    </w:p>
    <w:p w14:paraId="45A1DE02" w14:textId="2F531394" w:rsidR="000D16C7" w:rsidRPr="00511738" w:rsidRDefault="000D16C7" w:rsidP="007F66AD">
      <w:pPr>
        <w:pStyle w:val="Normal1stpara"/>
        <w:numPr>
          <w:ilvl w:val="0"/>
          <w:numId w:val="12"/>
        </w:numPr>
        <w:ind w:left="851" w:hanging="284"/>
        <w:rPr>
          <w:sz w:val="22"/>
        </w:rPr>
      </w:pPr>
      <w:r w:rsidRPr="00511738">
        <w:rPr>
          <w:sz w:val="22"/>
        </w:rPr>
        <w:t xml:space="preserve">The </w:t>
      </w:r>
      <w:bookmarkStart w:id="1" w:name="_Hlk148521112"/>
      <w:r w:rsidRPr="00511738">
        <w:rPr>
          <w:color w:val="FF0000"/>
          <w:sz w:val="22"/>
        </w:rPr>
        <w:t>[</w:t>
      </w:r>
      <w:bookmarkStart w:id="2" w:name="_Hlk153277347"/>
      <w:r w:rsidR="007D31E7" w:rsidRPr="00511738">
        <w:rPr>
          <w:color w:val="FF0000"/>
          <w:sz w:val="22"/>
        </w:rPr>
        <w:t>Director-General/other title</w:t>
      </w:r>
      <w:bookmarkEnd w:id="2"/>
      <w:r w:rsidRPr="00511738">
        <w:rPr>
          <w:color w:val="FF0000"/>
          <w:sz w:val="22"/>
        </w:rPr>
        <w:t>]</w:t>
      </w:r>
      <w:r w:rsidRPr="00511738">
        <w:rPr>
          <w:sz w:val="22"/>
        </w:rPr>
        <w:t xml:space="preserve"> </w:t>
      </w:r>
      <w:bookmarkEnd w:id="1"/>
      <w:r w:rsidRPr="00511738">
        <w:rPr>
          <w:sz w:val="22"/>
        </w:rPr>
        <w:t xml:space="preserve">is the public official of the </w:t>
      </w:r>
      <w:r w:rsidR="005350EE" w:rsidRPr="00511738">
        <w:rPr>
          <w:color w:val="FF0000"/>
          <w:sz w:val="22"/>
        </w:rPr>
        <w:t>[</w:t>
      </w:r>
      <w:r w:rsidR="007D31E7" w:rsidRPr="00511738">
        <w:rPr>
          <w:color w:val="FF0000"/>
          <w:sz w:val="22"/>
        </w:rPr>
        <w:t xml:space="preserve">insert full name of Department/entity] </w:t>
      </w:r>
      <w:r w:rsidR="00560C12" w:rsidRPr="00511738">
        <w:rPr>
          <w:color w:val="FF0000"/>
          <w:sz w:val="22"/>
        </w:rPr>
        <w:t>[</w:t>
      </w:r>
      <w:r w:rsidR="007D31E7" w:rsidRPr="00511738">
        <w:rPr>
          <w:color w:val="FF0000"/>
          <w:sz w:val="22"/>
        </w:rPr>
        <w:t>Department</w:t>
      </w:r>
      <w:r w:rsidR="00560C12" w:rsidRPr="00511738">
        <w:rPr>
          <w:color w:val="FF0000"/>
          <w:sz w:val="22"/>
        </w:rPr>
        <w:t>/entity acronym]</w:t>
      </w:r>
      <w:r w:rsidR="002423B0">
        <w:rPr>
          <w:sz w:val="22"/>
        </w:rPr>
        <w:t xml:space="preserve"> for the purposes of the </w:t>
      </w:r>
      <w:hyperlink r:id="rId9" w:history="1">
        <w:r w:rsidR="002423B0" w:rsidRPr="002423B0">
          <w:rPr>
            <w:rStyle w:val="Hyperlink"/>
            <w:i/>
            <w:iCs/>
            <w:sz w:val="22"/>
          </w:rPr>
          <w:t>Crime and Corruption Act 2001</w:t>
        </w:r>
      </w:hyperlink>
      <w:r w:rsidR="00D121A1">
        <w:rPr>
          <w:sz w:val="22"/>
        </w:rPr>
        <w:t xml:space="preserve"> (CC Act).</w:t>
      </w:r>
      <w:r w:rsidR="002423B0">
        <w:rPr>
          <w:sz w:val="22"/>
        </w:rPr>
        <w:t xml:space="preserve"> </w:t>
      </w:r>
    </w:p>
    <w:p w14:paraId="211A838E" w14:textId="4C7A1159" w:rsidR="003B63F7" w:rsidRPr="00511738" w:rsidRDefault="004809E3" w:rsidP="007F66AD">
      <w:pPr>
        <w:pStyle w:val="Normal1stpara"/>
        <w:numPr>
          <w:ilvl w:val="0"/>
          <w:numId w:val="12"/>
        </w:numPr>
        <w:ind w:left="851" w:hanging="284"/>
        <w:rPr>
          <w:sz w:val="22"/>
        </w:rPr>
      </w:pPr>
      <w:r w:rsidRPr="00511738">
        <w:rPr>
          <w:sz w:val="22"/>
        </w:rPr>
        <w:t xml:space="preserve">The Public Sector Commission </w:t>
      </w:r>
      <w:r w:rsidR="00993FFC" w:rsidRPr="00511738">
        <w:rPr>
          <w:sz w:val="22"/>
        </w:rPr>
        <w:t xml:space="preserve">has </w:t>
      </w:r>
      <w:r w:rsidRPr="00511738">
        <w:rPr>
          <w:sz w:val="22"/>
        </w:rPr>
        <w:t xml:space="preserve">published a </w:t>
      </w:r>
      <w:r w:rsidR="00993FFC" w:rsidRPr="00511738">
        <w:rPr>
          <w:sz w:val="22"/>
        </w:rPr>
        <w:t>“F</w:t>
      </w:r>
      <w:r w:rsidRPr="00511738">
        <w:rPr>
          <w:sz w:val="22"/>
        </w:rPr>
        <w:t>ramework for oversight of senior public service employee</w:t>
      </w:r>
      <w:r w:rsidR="00993FFC" w:rsidRPr="00511738">
        <w:rPr>
          <w:sz w:val="22"/>
        </w:rPr>
        <w:t xml:space="preserve"> complaints devolved by the CCC” </w:t>
      </w:r>
      <w:r w:rsidR="0085139B" w:rsidRPr="00511738">
        <w:rPr>
          <w:sz w:val="22"/>
        </w:rPr>
        <w:t>(the Framework)</w:t>
      </w:r>
      <w:r w:rsidRPr="00511738">
        <w:rPr>
          <w:sz w:val="22"/>
        </w:rPr>
        <w:t xml:space="preserve">, which applies to </w:t>
      </w:r>
      <w:r w:rsidR="009C4652" w:rsidRPr="00511738">
        <w:rPr>
          <w:sz w:val="22"/>
        </w:rPr>
        <w:t xml:space="preserve">complaints about </w:t>
      </w:r>
      <w:r w:rsidRPr="00511738">
        <w:rPr>
          <w:sz w:val="22"/>
        </w:rPr>
        <w:t xml:space="preserve">the </w:t>
      </w:r>
      <w:r w:rsidR="007D31E7" w:rsidRPr="00511738">
        <w:rPr>
          <w:color w:val="FF0000"/>
          <w:sz w:val="22"/>
        </w:rPr>
        <w:t>[Director-General/other title]</w:t>
      </w:r>
      <w:r w:rsidR="007D31E7" w:rsidRPr="00511738">
        <w:rPr>
          <w:sz w:val="22"/>
        </w:rPr>
        <w:t xml:space="preserve"> </w:t>
      </w:r>
      <w:r w:rsidRPr="00511738">
        <w:rPr>
          <w:sz w:val="22"/>
        </w:rPr>
        <w:t xml:space="preserve">of the </w:t>
      </w:r>
      <w:r w:rsidR="00560C12" w:rsidRPr="00511738">
        <w:rPr>
          <w:color w:val="FF0000"/>
          <w:sz w:val="22"/>
        </w:rPr>
        <w:t>[Department/entity acronym].</w:t>
      </w:r>
    </w:p>
    <w:p w14:paraId="6DCED1E2" w14:textId="10A3ABF2" w:rsidR="00BF540B" w:rsidRPr="00511738" w:rsidRDefault="009636BD" w:rsidP="007F66AD">
      <w:pPr>
        <w:pStyle w:val="ListParagraph"/>
        <w:numPr>
          <w:ilvl w:val="0"/>
          <w:numId w:val="12"/>
        </w:numPr>
        <w:ind w:left="851" w:hanging="284"/>
        <w:rPr>
          <w:sz w:val="22"/>
        </w:rPr>
      </w:pPr>
      <w:r w:rsidRPr="00511738">
        <w:rPr>
          <w:sz w:val="22"/>
        </w:rPr>
        <w:t xml:space="preserve">The objective of this policy is to </w:t>
      </w:r>
      <w:r w:rsidR="005A7DEB" w:rsidRPr="00511738">
        <w:rPr>
          <w:sz w:val="22"/>
        </w:rPr>
        <w:t xml:space="preserve">set out </w:t>
      </w:r>
      <w:r w:rsidR="00696688" w:rsidRPr="00511738">
        <w:rPr>
          <w:sz w:val="22"/>
        </w:rPr>
        <w:t xml:space="preserve">how </w:t>
      </w:r>
      <w:r w:rsidR="004A2FFB" w:rsidRPr="00511738">
        <w:rPr>
          <w:sz w:val="22"/>
        </w:rPr>
        <w:t xml:space="preserve">the </w:t>
      </w:r>
      <w:r w:rsidR="00560C12" w:rsidRPr="00511738">
        <w:rPr>
          <w:color w:val="FF0000"/>
          <w:sz w:val="22"/>
        </w:rPr>
        <w:t>[Department/entity acronym]</w:t>
      </w:r>
      <w:r w:rsidR="004A2FFB" w:rsidRPr="00511738">
        <w:rPr>
          <w:sz w:val="22"/>
        </w:rPr>
        <w:t xml:space="preserve"> w</w:t>
      </w:r>
      <w:r w:rsidR="00696688" w:rsidRPr="00511738">
        <w:rPr>
          <w:sz w:val="22"/>
        </w:rPr>
        <w:t>ill deal with a complaint (</w:t>
      </w:r>
      <w:r w:rsidR="00005A40">
        <w:rPr>
          <w:sz w:val="22"/>
        </w:rPr>
        <w:t>or</w:t>
      </w:r>
      <w:r w:rsidR="00696688" w:rsidRPr="00511738">
        <w:rPr>
          <w:sz w:val="22"/>
        </w:rPr>
        <w:t xml:space="preserve"> information or matter)</w:t>
      </w:r>
      <w:r w:rsidR="00FC6340" w:rsidRPr="00511738">
        <w:rPr>
          <w:rStyle w:val="FootnoteReference"/>
          <w:sz w:val="22"/>
        </w:rPr>
        <w:footnoteReference w:id="2"/>
      </w:r>
      <w:r w:rsidR="00AB28DD" w:rsidRPr="00511738">
        <w:rPr>
          <w:sz w:val="22"/>
        </w:rPr>
        <w:t xml:space="preserve"> that involves or may involve corrupt conduct</w:t>
      </w:r>
      <w:r w:rsidR="00005A40">
        <w:rPr>
          <w:sz w:val="22"/>
        </w:rPr>
        <w:t>,</w:t>
      </w:r>
      <w:r w:rsidR="00AB28DD" w:rsidRPr="00511738">
        <w:rPr>
          <w:sz w:val="22"/>
        </w:rPr>
        <w:t xml:space="preserve"> </w:t>
      </w:r>
      <w:r w:rsidR="00005A40" w:rsidRPr="00511738">
        <w:rPr>
          <w:sz w:val="22"/>
        </w:rPr>
        <w:t>as defined in the CC Act</w:t>
      </w:r>
      <w:r w:rsidR="00005A40">
        <w:rPr>
          <w:sz w:val="22"/>
        </w:rPr>
        <w:t>,</w:t>
      </w:r>
      <w:r w:rsidR="00005A40" w:rsidRPr="00511738">
        <w:rPr>
          <w:sz w:val="22"/>
        </w:rPr>
        <w:t xml:space="preserve"> </w:t>
      </w:r>
      <w:r w:rsidR="00560C12" w:rsidRPr="00511738">
        <w:rPr>
          <w:sz w:val="22"/>
        </w:rPr>
        <w:t xml:space="preserve">by </w:t>
      </w:r>
      <w:r w:rsidR="00005A40">
        <w:rPr>
          <w:sz w:val="22"/>
        </w:rPr>
        <w:t>the</w:t>
      </w:r>
      <w:r w:rsidR="005A077D" w:rsidRPr="00511738">
        <w:rPr>
          <w:sz w:val="22"/>
        </w:rPr>
        <w:t xml:space="preserve"> </w:t>
      </w:r>
      <w:r w:rsidR="00560C12" w:rsidRPr="00511738">
        <w:rPr>
          <w:color w:val="FF0000"/>
          <w:sz w:val="22"/>
        </w:rPr>
        <w:t>[Director-General/other title]</w:t>
      </w:r>
      <w:r w:rsidR="00696688" w:rsidRPr="00511738">
        <w:rPr>
          <w:sz w:val="22"/>
        </w:rPr>
        <w:t>.</w:t>
      </w:r>
    </w:p>
    <w:p w14:paraId="3256BF2B" w14:textId="77777777" w:rsidR="00773A3A" w:rsidRDefault="00696688" w:rsidP="00967EFE">
      <w:pPr>
        <w:pStyle w:val="Heading3"/>
      </w:pPr>
      <w:r w:rsidRPr="00696688">
        <w:t>2</w:t>
      </w:r>
      <w:r w:rsidR="009636BD">
        <w:tab/>
      </w:r>
      <w:r w:rsidR="005A4F6D" w:rsidRPr="009926FF">
        <w:t xml:space="preserve">Policy </w:t>
      </w:r>
      <w:r w:rsidR="001F5C99">
        <w:t>rationale</w:t>
      </w:r>
    </w:p>
    <w:p w14:paraId="44F09609" w14:textId="7129F4C2" w:rsidR="00BF540B" w:rsidRPr="00511738" w:rsidRDefault="00ED60EB" w:rsidP="005350EE">
      <w:pPr>
        <w:pStyle w:val="Normal1stpara"/>
        <w:rPr>
          <w:sz w:val="22"/>
          <w:szCs w:val="24"/>
        </w:rPr>
      </w:pPr>
      <w:r w:rsidRPr="00511738">
        <w:rPr>
          <w:sz w:val="22"/>
          <w:szCs w:val="24"/>
        </w:rPr>
        <w:t>Th</w:t>
      </w:r>
      <w:r w:rsidR="00005A40">
        <w:rPr>
          <w:sz w:val="22"/>
          <w:szCs w:val="24"/>
        </w:rPr>
        <w:t>is</w:t>
      </w:r>
      <w:r w:rsidRPr="00511738">
        <w:rPr>
          <w:sz w:val="22"/>
          <w:szCs w:val="24"/>
        </w:rPr>
        <w:t xml:space="preserve"> policy is designed to assist the </w:t>
      </w:r>
      <w:r w:rsidR="00560C12" w:rsidRPr="00511738">
        <w:rPr>
          <w:color w:val="FF0000"/>
          <w:sz w:val="22"/>
          <w:szCs w:val="24"/>
        </w:rPr>
        <w:t xml:space="preserve">[Department/entity acronym] </w:t>
      </w:r>
      <w:r w:rsidRPr="00511738">
        <w:rPr>
          <w:sz w:val="22"/>
          <w:szCs w:val="24"/>
        </w:rPr>
        <w:t xml:space="preserve">to: </w:t>
      </w:r>
    </w:p>
    <w:p w14:paraId="5CB8A0B3" w14:textId="3FABFD9C" w:rsidR="00563683" w:rsidRPr="00511738" w:rsidRDefault="00ED60EB" w:rsidP="00967EF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>C</w:t>
      </w:r>
      <w:r w:rsidR="00AB28DD" w:rsidRPr="00511738">
        <w:rPr>
          <w:sz w:val="22"/>
          <w:szCs w:val="24"/>
        </w:rPr>
        <w:t>omply with s</w:t>
      </w:r>
      <w:r w:rsidR="00441A23" w:rsidRPr="00511738">
        <w:rPr>
          <w:sz w:val="22"/>
          <w:szCs w:val="24"/>
        </w:rPr>
        <w:t>. 48A of the CC Act</w:t>
      </w:r>
      <w:r w:rsidR="0085139B" w:rsidRPr="00511738">
        <w:rPr>
          <w:sz w:val="22"/>
          <w:szCs w:val="24"/>
        </w:rPr>
        <w:t xml:space="preserve"> and the Framework</w:t>
      </w:r>
      <w:r w:rsidR="00F416DE" w:rsidRPr="00511738">
        <w:rPr>
          <w:sz w:val="22"/>
          <w:szCs w:val="24"/>
        </w:rPr>
        <w:t>.</w:t>
      </w:r>
    </w:p>
    <w:p w14:paraId="31F9CD2B" w14:textId="7626C0BE" w:rsidR="00ED60EB" w:rsidRPr="00511738" w:rsidRDefault="00ED60EB" w:rsidP="005350E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 xml:space="preserve">Promote public confidence in the way suspected corrupt conduct </w:t>
      </w:r>
      <w:r w:rsidR="009B6B3A">
        <w:rPr>
          <w:sz w:val="22"/>
          <w:szCs w:val="24"/>
        </w:rPr>
        <w:t>by</w:t>
      </w:r>
      <w:r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>[Director-General/other title]</w:t>
      </w:r>
      <w:r w:rsidR="00560C12" w:rsidRPr="00511738">
        <w:rPr>
          <w:sz w:val="22"/>
          <w:szCs w:val="24"/>
        </w:rPr>
        <w:t xml:space="preserve"> </w:t>
      </w:r>
      <w:r w:rsidR="00005A40">
        <w:rPr>
          <w:sz w:val="22"/>
          <w:szCs w:val="24"/>
        </w:rPr>
        <w:t>of</w:t>
      </w:r>
      <w:r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 xml:space="preserve">[Department/entity acronym] </w:t>
      </w:r>
      <w:r w:rsidRPr="00511738">
        <w:rPr>
          <w:sz w:val="22"/>
          <w:szCs w:val="24"/>
        </w:rPr>
        <w:t>is dealt with (s</w:t>
      </w:r>
      <w:r w:rsidR="00441A23" w:rsidRPr="00511738">
        <w:rPr>
          <w:sz w:val="22"/>
          <w:szCs w:val="24"/>
        </w:rPr>
        <w:t xml:space="preserve">. </w:t>
      </w:r>
      <w:r w:rsidRPr="00511738">
        <w:rPr>
          <w:sz w:val="22"/>
          <w:szCs w:val="24"/>
        </w:rPr>
        <w:t>34(c) CC</w:t>
      </w:r>
      <w:r w:rsidR="00FE2AE3" w:rsidRPr="00511738">
        <w:rPr>
          <w:sz w:val="22"/>
          <w:szCs w:val="24"/>
        </w:rPr>
        <w:t xml:space="preserve"> </w:t>
      </w:r>
      <w:r w:rsidRPr="00511738">
        <w:rPr>
          <w:sz w:val="22"/>
          <w:szCs w:val="24"/>
        </w:rPr>
        <w:t>Act)</w:t>
      </w:r>
      <w:r w:rsidR="00F416DE" w:rsidRPr="00511738">
        <w:rPr>
          <w:sz w:val="22"/>
          <w:szCs w:val="24"/>
        </w:rPr>
        <w:t>.</w:t>
      </w:r>
    </w:p>
    <w:p w14:paraId="5740B1CD" w14:textId="1BC05477" w:rsidR="00BF540B" w:rsidRPr="00511738" w:rsidRDefault="00ED60EB" w:rsidP="005350EE">
      <w:pPr>
        <w:pStyle w:val="Normalnumberedlist"/>
        <w:rPr>
          <w:sz w:val="22"/>
          <w:szCs w:val="24"/>
        </w:rPr>
      </w:pPr>
      <w:r w:rsidRPr="00511738">
        <w:rPr>
          <w:sz w:val="22"/>
          <w:szCs w:val="24"/>
        </w:rPr>
        <w:t>P</w:t>
      </w:r>
      <w:r w:rsidR="00AB28DD" w:rsidRPr="00511738">
        <w:rPr>
          <w:sz w:val="22"/>
          <w:szCs w:val="24"/>
        </w:rPr>
        <w:t xml:space="preserve">romote accountability, </w:t>
      </w:r>
      <w:r w:rsidR="0024450A" w:rsidRPr="00511738">
        <w:rPr>
          <w:sz w:val="22"/>
          <w:szCs w:val="24"/>
        </w:rPr>
        <w:t>integrity,</w:t>
      </w:r>
      <w:r w:rsidR="00AB28DD" w:rsidRPr="00511738">
        <w:rPr>
          <w:sz w:val="22"/>
          <w:szCs w:val="24"/>
        </w:rPr>
        <w:t xml:space="preserve"> and transparency in </w:t>
      </w:r>
      <w:r w:rsidR="005A077D" w:rsidRPr="00511738">
        <w:rPr>
          <w:sz w:val="22"/>
          <w:szCs w:val="24"/>
        </w:rPr>
        <w:t>the way</w:t>
      </w:r>
      <w:r w:rsidR="005350EE" w:rsidRPr="00511738">
        <w:rPr>
          <w:sz w:val="22"/>
          <w:szCs w:val="24"/>
        </w:rPr>
        <w:t xml:space="preserve"> the</w:t>
      </w:r>
      <w:r w:rsidR="005A077D" w:rsidRPr="00511738">
        <w:rPr>
          <w:sz w:val="22"/>
          <w:szCs w:val="24"/>
        </w:rPr>
        <w:t xml:space="preserve"> </w:t>
      </w:r>
      <w:r w:rsidR="00560C12" w:rsidRPr="00511738">
        <w:rPr>
          <w:color w:val="FF0000"/>
          <w:sz w:val="22"/>
          <w:szCs w:val="24"/>
        </w:rPr>
        <w:t xml:space="preserve">[Department/entity acronym] </w:t>
      </w:r>
      <w:r w:rsidR="00696688" w:rsidRPr="00511738">
        <w:rPr>
          <w:sz w:val="22"/>
          <w:szCs w:val="24"/>
        </w:rPr>
        <w:t xml:space="preserve">deals with a complaint that is </w:t>
      </w:r>
      <w:r w:rsidR="00B63802" w:rsidRPr="00511738">
        <w:rPr>
          <w:sz w:val="22"/>
          <w:szCs w:val="24"/>
        </w:rPr>
        <w:t xml:space="preserve">reasonably </w:t>
      </w:r>
      <w:r w:rsidR="00696688" w:rsidRPr="00511738">
        <w:rPr>
          <w:sz w:val="22"/>
          <w:szCs w:val="24"/>
        </w:rPr>
        <w:t>suspected to involve</w:t>
      </w:r>
      <w:r w:rsidR="00563683" w:rsidRPr="00511738">
        <w:rPr>
          <w:sz w:val="22"/>
          <w:szCs w:val="24"/>
        </w:rPr>
        <w:t>,</w:t>
      </w:r>
      <w:r w:rsidR="00696688" w:rsidRPr="00511738">
        <w:rPr>
          <w:sz w:val="22"/>
          <w:szCs w:val="24"/>
        </w:rPr>
        <w:t xml:space="preserve"> or may involve</w:t>
      </w:r>
      <w:r w:rsidR="00563683" w:rsidRPr="00511738">
        <w:rPr>
          <w:sz w:val="22"/>
          <w:szCs w:val="24"/>
        </w:rPr>
        <w:t>,</w:t>
      </w:r>
      <w:r w:rsidR="00696688" w:rsidRPr="00511738">
        <w:rPr>
          <w:sz w:val="22"/>
          <w:szCs w:val="24"/>
        </w:rPr>
        <w:t xml:space="preserve"> corrupt conduct </w:t>
      </w:r>
      <w:r w:rsidR="00E15CDC" w:rsidRPr="00511738">
        <w:rPr>
          <w:sz w:val="22"/>
          <w:szCs w:val="24"/>
        </w:rPr>
        <w:t>by</w:t>
      </w:r>
      <w:r w:rsidR="00696688" w:rsidRPr="00511738">
        <w:rPr>
          <w:sz w:val="22"/>
          <w:szCs w:val="24"/>
        </w:rPr>
        <w:t xml:space="preserve"> the </w:t>
      </w:r>
      <w:r w:rsidR="00560C12" w:rsidRPr="00511738">
        <w:rPr>
          <w:color w:val="FF0000"/>
          <w:sz w:val="22"/>
          <w:szCs w:val="24"/>
        </w:rPr>
        <w:t>[Director-General/other title]</w:t>
      </w:r>
      <w:r w:rsidR="00FE2AE3" w:rsidRPr="00511738">
        <w:rPr>
          <w:sz w:val="22"/>
          <w:szCs w:val="24"/>
        </w:rPr>
        <w:t>.</w:t>
      </w:r>
    </w:p>
    <w:p w14:paraId="67F1F4BD" w14:textId="77777777" w:rsidR="00BF540B" w:rsidRDefault="00ED60EB" w:rsidP="00FE2AE3">
      <w:pPr>
        <w:pStyle w:val="Heading3"/>
      </w:pPr>
      <w:r>
        <w:t>3</w:t>
      </w:r>
      <w:r>
        <w:tab/>
      </w:r>
      <w:r w:rsidR="00FE2AE3">
        <w:t>Definitions</w:t>
      </w:r>
    </w:p>
    <w:p w14:paraId="4846ECBF" w14:textId="77777777" w:rsidR="00BF540B" w:rsidRPr="00330454" w:rsidRDefault="00BF540B" w:rsidP="00330454">
      <w:pPr>
        <w:pStyle w:val="Normal1stpara"/>
        <w:spacing w:before="0" w:line="160" w:lineRule="exact"/>
        <w:rPr>
          <w:sz w:val="16"/>
          <w:szCs w:val="16"/>
          <w:lang w:eastAsia="en-AU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5783"/>
      </w:tblGrid>
      <w:tr w:rsidR="004A2FFB" w:rsidRPr="00511738" w14:paraId="47556A8B" w14:textId="77777777" w:rsidTr="00330454">
        <w:tc>
          <w:tcPr>
            <w:tcW w:w="1984" w:type="dxa"/>
          </w:tcPr>
          <w:p w14:paraId="63F53F6A" w14:textId="77777777" w:rsidR="00BF540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  <w:lang w:eastAsia="en-AU"/>
              </w:rPr>
              <w:t>Crime and Corruption Commission (CCC)</w:t>
            </w:r>
          </w:p>
        </w:tc>
        <w:tc>
          <w:tcPr>
            <w:tcW w:w="5783" w:type="dxa"/>
          </w:tcPr>
          <w:p w14:paraId="528EB227" w14:textId="77777777" w:rsidR="004A2FFB" w:rsidRPr="00511738" w:rsidRDefault="004A2FFB" w:rsidP="00441A2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  <w:lang w:eastAsia="en-AU"/>
              </w:rPr>
              <w:t>the Commission continued in existence under the</w:t>
            </w:r>
            <w:r w:rsidR="00441A23" w:rsidRPr="00511738">
              <w:rPr>
                <w:sz w:val="22"/>
                <w:szCs w:val="24"/>
                <w:lang w:eastAsia="en-AU"/>
              </w:rPr>
              <w:t xml:space="preserve"> CC Act</w:t>
            </w:r>
          </w:p>
        </w:tc>
      </w:tr>
      <w:tr w:rsidR="004A2FFB" w:rsidRPr="00511738" w14:paraId="58345EFA" w14:textId="77777777" w:rsidTr="00330454">
        <w:tc>
          <w:tcPr>
            <w:tcW w:w="1984" w:type="dxa"/>
          </w:tcPr>
          <w:p w14:paraId="32E5314F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CC Act </w:t>
            </w:r>
            <w:r w:rsidRPr="00511738">
              <w:rPr>
                <w:sz w:val="22"/>
                <w:szCs w:val="24"/>
              </w:rPr>
              <w:tab/>
            </w:r>
          </w:p>
        </w:tc>
        <w:tc>
          <w:tcPr>
            <w:tcW w:w="5783" w:type="dxa"/>
          </w:tcPr>
          <w:p w14:paraId="1DA1833C" w14:textId="762A827B" w:rsidR="004A2FFB" w:rsidRPr="00511738" w:rsidRDefault="00000000" w:rsidP="00FE2AE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hyperlink r:id="rId10" w:history="1">
              <w:r w:rsidR="004A2FFB" w:rsidRPr="00005A40">
                <w:rPr>
                  <w:rStyle w:val="Hyperlink"/>
                  <w:i/>
                  <w:sz w:val="22"/>
                  <w:szCs w:val="24"/>
                </w:rPr>
                <w:t>Crime and Corruption Act 2001</w:t>
              </w:r>
            </w:hyperlink>
          </w:p>
        </w:tc>
      </w:tr>
      <w:tr w:rsidR="004A2FFB" w:rsidRPr="00511738" w14:paraId="28AE4268" w14:textId="77777777" w:rsidTr="00330454">
        <w:tc>
          <w:tcPr>
            <w:tcW w:w="1984" w:type="dxa"/>
          </w:tcPr>
          <w:p w14:paraId="6C2C6FE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Complaint</w:t>
            </w:r>
          </w:p>
        </w:tc>
        <w:tc>
          <w:tcPr>
            <w:tcW w:w="5783" w:type="dxa"/>
          </w:tcPr>
          <w:p w14:paraId="7FCE4EB4" w14:textId="41AB8544" w:rsidR="004A2FFB" w:rsidRPr="00511738" w:rsidRDefault="004A2FFB" w:rsidP="006C0113">
            <w:pPr>
              <w:spacing w:before="0"/>
              <w:ind w:left="0"/>
              <w:rPr>
                <w:i/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>i</w:t>
            </w:r>
            <w:r w:rsidR="00441A23" w:rsidRPr="00511738">
              <w:rPr>
                <w:sz w:val="22"/>
                <w:szCs w:val="24"/>
              </w:rPr>
              <w:t>ncludes information or matter: s</w:t>
            </w:r>
            <w:r w:rsidRPr="00511738">
              <w:rPr>
                <w:sz w:val="22"/>
                <w:szCs w:val="24"/>
              </w:rPr>
              <w:t xml:space="preserve">ee </w:t>
            </w:r>
            <w:r w:rsidR="00E15CDC" w:rsidRPr="00511738">
              <w:rPr>
                <w:sz w:val="22"/>
                <w:szCs w:val="24"/>
              </w:rPr>
              <w:t xml:space="preserve">the </w:t>
            </w:r>
            <w:r w:rsidRPr="00511738">
              <w:rPr>
                <w:sz w:val="22"/>
                <w:szCs w:val="24"/>
              </w:rPr>
              <w:t xml:space="preserve">definition </w:t>
            </w:r>
            <w:r w:rsidR="00E15CDC" w:rsidRPr="00511738">
              <w:rPr>
                <w:sz w:val="22"/>
                <w:szCs w:val="24"/>
              </w:rPr>
              <w:t>in</w:t>
            </w:r>
            <w:r w:rsidRPr="00511738">
              <w:rPr>
                <w:sz w:val="22"/>
                <w:szCs w:val="24"/>
              </w:rPr>
              <w:t xml:space="preserve"> s</w:t>
            </w:r>
            <w:r w:rsidR="006C0113" w:rsidRPr="00511738">
              <w:rPr>
                <w:sz w:val="22"/>
                <w:szCs w:val="24"/>
              </w:rPr>
              <w:t xml:space="preserve">. </w:t>
            </w:r>
            <w:r w:rsidRPr="00511738">
              <w:rPr>
                <w:sz w:val="22"/>
                <w:szCs w:val="24"/>
              </w:rPr>
              <w:t>48A(4) of the</w:t>
            </w:r>
            <w:r w:rsidR="006C0113" w:rsidRPr="00511738">
              <w:rPr>
                <w:sz w:val="22"/>
                <w:szCs w:val="24"/>
              </w:rPr>
              <w:t xml:space="preserve"> CC Act</w:t>
            </w:r>
          </w:p>
        </w:tc>
      </w:tr>
      <w:tr w:rsidR="004A2FFB" w:rsidRPr="00511738" w14:paraId="33DACFC6" w14:textId="77777777" w:rsidTr="00330454">
        <w:tc>
          <w:tcPr>
            <w:tcW w:w="1984" w:type="dxa"/>
          </w:tcPr>
          <w:p w14:paraId="403662B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Contact details</w:t>
            </w:r>
            <w:r w:rsidR="00133647" w:rsidRPr="00511738">
              <w:rPr>
                <w:sz w:val="22"/>
                <w:szCs w:val="24"/>
              </w:rPr>
              <w:t xml:space="preserve"> for Nominated person </w:t>
            </w:r>
          </w:p>
        </w:tc>
        <w:tc>
          <w:tcPr>
            <w:tcW w:w="5783" w:type="dxa"/>
          </w:tcPr>
          <w:p w14:paraId="01765656" w14:textId="7F3E29DF" w:rsidR="004A2FFB" w:rsidRPr="00511738" w:rsidRDefault="00133647" w:rsidP="0013364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*** </w:t>
            </w:r>
            <w:r w:rsidR="007E2B45">
              <w:rPr>
                <w:sz w:val="22"/>
                <w:szCs w:val="24"/>
              </w:rPr>
              <w:t xml:space="preserve">the Department must </w:t>
            </w:r>
            <w:r w:rsidRPr="00511738">
              <w:rPr>
                <w:sz w:val="22"/>
                <w:szCs w:val="24"/>
              </w:rPr>
              <w:t xml:space="preserve">INSERT actual </w:t>
            </w:r>
            <w:r w:rsidR="007E2B45">
              <w:rPr>
                <w:sz w:val="22"/>
                <w:szCs w:val="24"/>
              </w:rPr>
              <w:t xml:space="preserve">phone and/or email </w:t>
            </w:r>
            <w:r w:rsidRPr="00511738">
              <w:rPr>
                <w:sz w:val="22"/>
                <w:szCs w:val="24"/>
              </w:rPr>
              <w:t>contact details here***</w:t>
            </w:r>
          </w:p>
        </w:tc>
      </w:tr>
      <w:tr w:rsidR="004A2FFB" w:rsidRPr="00511738" w14:paraId="1DF2A93B" w14:textId="77777777" w:rsidTr="00330454">
        <w:tc>
          <w:tcPr>
            <w:tcW w:w="1984" w:type="dxa"/>
          </w:tcPr>
          <w:p w14:paraId="1E5748AA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Corrupt conduct</w:t>
            </w:r>
          </w:p>
        </w:tc>
        <w:tc>
          <w:tcPr>
            <w:tcW w:w="5783" w:type="dxa"/>
          </w:tcPr>
          <w:p w14:paraId="158B596F" w14:textId="77777777" w:rsidR="004A2FFB" w:rsidRPr="00511738" w:rsidRDefault="00563683" w:rsidP="006C011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4A2FFB" w:rsidRPr="00511738">
              <w:rPr>
                <w:sz w:val="22"/>
                <w:szCs w:val="24"/>
              </w:rPr>
              <w:t>s</w:t>
            </w:r>
            <w:r w:rsidR="006C0113" w:rsidRPr="00511738">
              <w:rPr>
                <w:sz w:val="22"/>
                <w:szCs w:val="24"/>
              </w:rPr>
              <w:t>. 15 of the CC Act</w:t>
            </w:r>
          </w:p>
        </w:tc>
      </w:tr>
      <w:tr w:rsidR="00A31BF3" w:rsidRPr="00511738" w14:paraId="1F0F2559" w14:textId="77777777" w:rsidTr="00330454">
        <w:tc>
          <w:tcPr>
            <w:tcW w:w="1984" w:type="dxa"/>
          </w:tcPr>
          <w:p w14:paraId="0152EEDD" w14:textId="77777777" w:rsidR="00A31BF3" w:rsidRPr="00511738" w:rsidRDefault="00654A0A" w:rsidP="00FE2AE3">
            <w:pPr>
              <w:spacing w:before="0"/>
              <w:ind w:left="0"/>
              <w:rPr>
                <w:i/>
                <w:sz w:val="22"/>
                <w:szCs w:val="24"/>
              </w:rPr>
            </w:pPr>
            <w:r w:rsidRPr="00511738">
              <w:rPr>
                <w:i/>
                <w:sz w:val="22"/>
                <w:szCs w:val="24"/>
              </w:rPr>
              <w:t>Corruption in Focus</w:t>
            </w:r>
          </w:p>
        </w:tc>
        <w:tc>
          <w:tcPr>
            <w:tcW w:w="5783" w:type="dxa"/>
          </w:tcPr>
          <w:p w14:paraId="65A25120" w14:textId="4B6C1E2D" w:rsidR="0032655E" w:rsidRPr="00511738" w:rsidRDefault="00126C57" w:rsidP="00FE2AE3">
            <w:pPr>
              <w:spacing w:before="0"/>
              <w:ind w:left="0"/>
              <w:rPr>
                <w:sz w:val="22"/>
                <w:szCs w:val="24"/>
              </w:rPr>
            </w:pPr>
            <w:hyperlink r:id="rId11" w:history="1">
              <w:r w:rsidRPr="008B1F32">
                <w:rPr>
                  <w:rStyle w:val="Hyperlink"/>
                  <w:sz w:val="22"/>
                  <w:szCs w:val="24"/>
                </w:rPr>
                <w:t>www.ccc.qld.gov.au/publications/corruption-focus</w:t>
              </w:r>
            </w:hyperlink>
            <w:r w:rsidR="00A039C2" w:rsidRPr="00511738">
              <w:rPr>
                <w:sz w:val="22"/>
                <w:szCs w:val="24"/>
              </w:rPr>
              <w:t xml:space="preserve">; see chapter 2, </w:t>
            </w:r>
            <w:r w:rsidR="00A039C2" w:rsidRPr="000A3C5E">
              <w:rPr>
                <w:sz w:val="22"/>
                <w:szCs w:val="24"/>
              </w:rPr>
              <w:t>page 2</w:t>
            </w:r>
            <w:r w:rsidR="000A3C5E" w:rsidRPr="000A3C5E">
              <w:rPr>
                <w:sz w:val="22"/>
                <w:szCs w:val="24"/>
              </w:rPr>
              <w:t>6</w:t>
            </w:r>
            <w:r w:rsidR="003A0C0E" w:rsidRPr="00511738">
              <w:rPr>
                <w:sz w:val="22"/>
                <w:szCs w:val="24"/>
              </w:rPr>
              <w:t xml:space="preserve"> </w:t>
            </w:r>
          </w:p>
        </w:tc>
      </w:tr>
      <w:tr w:rsidR="004A2FFB" w:rsidRPr="00511738" w14:paraId="2B2ECC4B" w14:textId="77777777" w:rsidTr="00330454">
        <w:tc>
          <w:tcPr>
            <w:tcW w:w="1984" w:type="dxa"/>
          </w:tcPr>
          <w:p w14:paraId="23189BC7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lastRenderedPageBreak/>
              <w:t>Deal with</w:t>
            </w:r>
          </w:p>
        </w:tc>
        <w:tc>
          <w:tcPr>
            <w:tcW w:w="5783" w:type="dxa"/>
          </w:tcPr>
          <w:p w14:paraId="021CEFF9" w14:textId="77777777" w:rsidR="004A2FFB" w:rsidRPr="00511738" w:rsidRDefault="004A2FFB" w:rsidP="00FE2AE3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see</w:t>
            </w:r>
            <w:r w:rsidRPr="00511738">
              <w:rPr>
                <w:i/>
                <w:sz w:val="22"/>
                <w:szCs w:val="24"/>
              </w:rPr>
              <w:t xml:space="preserve"> </w:t>
            </w:r>
            <w:r w:rsidRPr="00511738">
              <w:rPr>
                <w:sz w:val="22"/>
                <w:szCs w:val="24"/>
              </w:rPr>
              <w:t xml:space="preserve">Schedule 2 (Dictionary) of </w:t>
            </w:r>
            <w:r w:rsidR="006C0113" w:rsidRPr="00511738">
              <w:rPr>
                <w:sz w:val="22"/>
                <w:szCs w:val="24"/>
              </w:rPr>
              <w:t>the CC Act</w:t>
            </w:r>
          </w:p>
        </w:tc>
      </w:tr>
      <w:tr w:rsidR="003B63F7" w:rsidRPr="00511738" w14:paraId="7E784740" w14:textId="77777777" w:rsidTr="00330454">
        <w:tc>
          <w:tcPr>
            <w:tcW w:w="1984" w:type="dxa"/>
          </w:tcPr>
          <w:p w14:paraId="1F25B53B" w14:textId="74DA52FA" w:rsidR="003B63F7" w:rsidRPr="00511738" w:rsidRDefault="003B63F7" w:rsidP="003B63F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>Framework</w:t>
            </w:r>
          </w:p>
        </w:tc>
        <w:tc>
          <w:tcPr>
            <w:tcW w:w="5783" w:type="dxa"/>
          </w:tcPr>
          <w:p w14:paraId="04A664DE" w14:textId="1A5B0951" w:rsidR="003B63F7" w:rsidRPr="00511738" w:rsidRDefault="003B63F7" w:rsidP="003B63F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means </w:t>
            </w:r>
            <w:r w:rsidRPr="00D121A1">
              <w:rPr>
                <w:sz w:val="22"/>
                <w:szCs w:val="24"/>
              </w:rPr>
              <w:t xml:space="preserve">the </w:t>
            </w:r>
            <w:r w:rsidR="00E15CDC" w:rsidRPr="00D121A1">
              <w:rPr>
                <w:sz w:val="22"/>
                <w:szCs w:val="24"/>
              </w:rPr>
              <w:t>“</w:t>
            </w:r>
            <w:r w:rsidRPr="00D121A1">
              <w:rPr>
                <w:sz w:val="22"/>
                <w:szCs w:val="24"/>
              </w:rPr>
              <w:t xml:space="preserve">Framework for oversight of senior public service employee complaints devolved by the </w:t>
            </w:r>
            <w:r w:rsidR="00D121A1" w:rsidRPr="00D121A1">
              <w:rPr>
                <w:sz w:val="22"/>
                <w:szCs w:val="24"/>
              </w:rPr>
              <w:t>CCC</w:t>
            </w:r>
            <w:r w:rsidR="00E15CDC" w:rsidRPr="00D121A1">
              <w:rPr>
                <w:sz w:val="22"/>
                <w:szCs w:val="24"/>
              </w:rPr>
              <w:t xml:space="preserve">” that has been </w:t>
            </w:r>
            <w:r w:rsidRPr="00D121A1">
              <w:rPr>
                <w:sz w:val="22"/>
                <w:szCs w:val="24"/>
              </w:rPr>
              <w:t>published by the PSC (as</w:t>
            </w:r>
            <w:r w:rsidRPr="00511738">
              <w:rPr>
                <w:sz w:val="22"/>
                <w:szCs w:val="24"/>
              </w:rPr>
              <w:t xml:space="preserve"> varied from time to time)</w:t>
            </w:r>
            <w:r w:rsidR="006E7AFE" w:rsidRPr="00511738">
              <w:rPr>
                <w:sz w:val="22"/>
                <w:szCs w:val="24"/>
              </w:rPr>
              <w:t xml:space="preserve"> </w:t>
            </w:r>
            <w:r w:rsidR="005546C6" w:rsidRPr="00511738">
              <w:rPr>
                <w:sz w:val="22"/>
                <w:szCs w:val="24"/>
              </w:rPr>
              <w:t xml:space="preserve">– see </w:t>
            </w:r>
            <w:hyperlink r:id="rId12" w:history="1">
              <w:r w:rsidR="00D121A1" w:rsidRPr="007F66AD">
                <w:rPr>
                  <w:rStyle w:val="Hyperlink"/>
                  <w:sz w:val="22"/>
                  <w:szCs w:val="24"/>
                </w:rPr>
                <w:t>A</w:t>
              </w:r>
              <w:r w:rsidR="005546C6" w:rsidRPr="007F66AD">
                <w:rPr>
                  <w:rStyle w:val="Hyperlink"/>
                  <w:sz w:val="22"/>
                  <w:szCs w:val="24"/>
                </w:rPr>
                <w:t>ttachment 1</w:t>
              </w:r>
            </w:hyperlink>
          </w:p>
        </w:tc>
      </w:tr>
      <w:tr w:rsidR="004A2FFB" w:rsidRPr="00511738" w14:paraId="501D21C6" w14:textId="77777777" w:rsidTr="00330454">
        <w:tc>
          <w:tcPr>
            <w:tcW w:w="1984" w:type="dxa"/>
          </w:tcPr>
          <w:p w14:paraId="3D6032DD" w14:textId="77777777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>Nominated person</w:t>
            </w:r>
          </w:p>
        </w:tc>
        <w:tc>
          <w:tcPr>
            <w:tcW w:w="5783" w:type="dxa"/>
          </w:tcPr>
          <w:p w14:paraId="2E8C1C0E" w14:textId="77777777" w:rsidR="00BF540B" w:rsidRPr="00511738" w:rsidRDefault="004A2FFB" w:rsidP="00CD6EED">
            <w:pPr>
              <w:spacing w:before="0"/>
              <w:ind w:left="0"/>
              <w:rPr>
                <w:i/>
                <w:sz w:val="22"/>
                <w:szCs w:val="24"/>
                <w:lang w:eastAsia="en-AU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1A1D19" w:rsidRPr="00511738">
              <w:rPr>
                <w:sz w:val="22"/>
                <w:szCs w:val="24"/>
              </w:rPr>
              <w:t xml:space="preserve">item </w:t>
            </w:r>
            <w:r w:rsidR="008C4F10" w:rsidRPr="00511738">
              <w:rPr>
                <w:sz w:val="22"/>
                <w:szCs w:val="24"/>
              </w:rPr>
              <w:t>5 of th</w:t>
            </w:r>
            <w:r w:rsidR="00CD6EED" w:rsidRPr="00511738">
              <w:rPr>
                <w:sz w:val="22"/>
                <w:szCs w:val="24"/>
              </w:rPr>
              <w:t xml:space="preserve">is </w:t>
            </w:r>
            <w:r w:rsidR="008C4F10" w:rsidRPr="00511738">
              <w:rPr>
                <w:sz w:val="22"/>
                <w:szCs w:val="24"/>
              </w:rPr>
              <w:t>policy</w:t>
            </w:r>
          </w:p>
        </w:tc>
      </w:tr>
      <w:tr w:rsidR="004A2FFB" w:rsidRPr="00511738" w14:paraId="5A012342" w14:textId="77777777" w:rsidTr="00330454">
        <w:tc>
          <w:tcPr>
            <w:tcW w:w="1984" w:type="dxa"/>
          </w:tcPr>
          <w:p w14:paraId="478BE135" w14:textId="1AF00786" w:rsidR="004A2FFB" w:rsidRPr="00511738" w:rsidRDefault="00696688" w:rsidP="00FE2AE3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Public </w:t>
            </w:r>
            <w:r w:rsidR="00E15CDC" w:rsidRPr="00511738">
              <w:rPr>
                <w:sz w:val="22"/>
                <w:szCs w:val="24"/>
              </w:rPr>
              <w:t>o</w:t>
            </w:r>
            <w:r w:rsidRPr="00511738">
              <w:rPr>
                <w:sz w:val="22"/>
                <w:szCs w:val="24"/>
              </w:rPr>
              <w:t>fficial</w:t>
            </w:r>
          </w:p>
        </w:tc>
        <w:tc>
          <w:tcPr>
            <w:tcW w:w="5783" w:type="dxa"/>
          </w:tcPr>
          <w:p w14:paraId="5C4B90DC" w14:textId="6CCDF0F6" w:rsidR="004A2FFB" w:rsidRPr="00511738" w:rsidRDefault="004A2FFB" w:rsidP="00FE2AE3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see </w:t>
            </w:r>
            <w:r w:rsidR="000A3C5E" w:rsidRPr="00511738">
              <w:rPr>
                <w:sz w:val="22"/>
                <w:szCs w:val="24"/>
              </w:rPr>
              <w:t xml:space="preserve">s. 48A </w:t>
            </w:r>
            <w:r w:rsidR="000A3C5E">
              <w:rPr>
                <w:sz w:val="22"/>
                <w:szCs w:val="24"/>
              </w:rPr>
              <w:t xml:space="preserve">&amp; </w:t>
            </w:r>
            <w:r w:rsidRPr="00511738">
              <w:rPr>
                <w:sz w:val="22"/>
                <w:szCs w:val="24"/>
              </w:rPr>
              <w:t>Schedule 2 (Dictionary) of the</w:t>
            </w:r>
            <w:r w:rsidR="006C0113" w:rsidRPr="00511738">
              <w:rPr>
                <w:sz w:val="22"/>
                <w:szCs w:val="24"/>
              </w:rPr>
              <w:t xml:space="preserve"> CC Act</w:t>
            </w:r>
          </w:p>
        </w:tc>
      </w:tr>
      <w:tr w:rsidR="003B63F7" w:rsidRPr="00511738" w14:paraId="681EAC27" w14:textId="77777777" w:rsidTr="00330454">
        <w:tc>
          <w:tcPr>
            <w:tcW w:w="1984" w:type="dxa"/>
          </w:tcPr>
          <w:p w14:paraId="486896F9" w14:textId="5E1A1277" w:rsidR="003B63F7" w:rsidRPr="00511738" w:rsidRDefault="003B63F7" w:rsidP="003B63F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 xml:space="preserve">PSC </w:t>
            </w:r>
          </w:p>
        </w:tc>
        <w:tc>
          <w:tcPr>
            <w:tcW w:w="5783" w:type="dxa"/>
          </w:tcPr>
          <w:p w14:paraId="6F749FAD" w14:textId="33A1FFEF" w:rsidR="003B63F7" w:rsidRPr="00511738" w:rsidRDefault="003B63F7" w:rsidP="003B63F7">
            <w:pPr>
              <w:spacing w:before="0"/>
              <w:ind w:left="0"/>
              <w:rPr>
                <w:sz w:val="22"/>
                <w:szCs w:val="24"/>
              </w:rPr>
            </w:pPr>
            <w:r w:rsidRPr="00511738">
              <w:rPr>
                <w:sz w:val="22"/>
                <w:szCs w:val="24"/>
              </w:rPr>
              <w:t>Public Se</w:t>
            </w:r>
            <w:r w:rsidR="00F34284" w:rsidRPr="00511738">
              <w:rPr>
                <w:sz w:val="22"/>
                <w:szCs w:val="24"/>
              </w:rPr>
              <w:t>ctor</w:t>
            </w:r>
            <w:r w:rsidRPr="00511738">
              <w:rPr>
                <w:sz w:val="22"/>
                <w:szCs w:val="24"/>
              </w:rPr>
              <w:t xml:space="preserve"> Commission</w:t>
            </w:r>
          </w:p>
        </w:tc>
      </w:tr>
    </w:tbl>
    <w:p w14:paraId="764A0738" w14:textId="77777777" w:rsidR="00BF540B" w:rsidRDefault="00ED60EB" w:rsidP="00FE2AE3">
      <w:pPr>
        <w:pStyle w:val="Heading3"/>
      </w:pPr>
      <w:r>
        <w:t>4</w:t>
      </w:r>
      <w:r>
        <w:tab/>
      </w:r>
      <w:r w:rsidR="00696688" w:rsidRPr="00696688">
        <w:t>Policy application</w:t>
      </w:r>
    </w:p>
    <w:p w14:paraId="1103EE6D" w14:textId="77777777" w:rsidR="00853B05" w:rsidRPr="00511738" w:rsidRDefault="00481D94" w:rsidP="00FE2AE3">
      <w:pPr>
        <w:pStyle w:val="Normal1stpara"/>
        <w:rPr>
          <w:sz w:val="22"/>
          <w:szCs w:val="24"/>
        </w:rPr>
      </w:pPr>
      <w:r w:rsidRPr="00511738">
        <w:rPr>
          <w:sz w:val="22"/>
          <w:szCs w:val="24"/>
        </w:rPr>
        <w:t>This policy applies</w:t>
      </w:r>
      <w:r w:rsidR="004B1051" w:rsidRPr="00511738">
        <w:rPr>
          <w:sz w:val="22"/>
          <w:szCs w:val="24"/>
        </w:rPr>
        <w:t>:</w:t>
      </w:r>
    </w:p>
    <w:p w14:paraId="5EDE8178" w14:textId="572231A3" w:rsidR="00BF540B" w:rsidRPr="00511738" w:rsidRDefault="00261D7E" w:rsidP="005350EE">
      <w:pPr>
        <w:pStyle w:val="Normalbulletlist"/>
        <w:rPr>
          <w:sz w:val="22"/>
          <w:szCs w:val="24"/>
        </w:rPr>
      </w:pPr>
      <w:r>
        <w:rPr>
          <w:sz w:val="22"/>
          <w:szCs w:val="24"/>
        </w:rPr>
        <w:t>i</w:t>
      </w:r>
      <w:r w:rsidR="00AB28DD" w:rsidRPr="00511738">
        <w:rPr>
          <w:sz w:val="22"/>
          <w:szCs w:val="24"/>
        </w:rPr>
        <w:t>f there are grounds to suspect that a complaint may involve corrupt conduct</w:t>
      </w:r>
      <w:r w:rsidR="00696688" w:rsidRPr="00511738">
        <w:rPr>
          <w:sz w:val="22"/>
          <w:szCs w:val="24"/>
        </w:rPr>
        <w:t xml:space="preserve"> </w:t>
      </w:r>
      <w:r w:rsidR="00DC3523" w:rsidRPr="00511738">
        <w:rPr>
          <w:sz w:val="22"/>
          <w:szCs w:val="24"/>
        </w:rPr>
        <w:t>by</w:t>
      </w:r>
      <w:r w:rsidR="00696688" w:rsidRPr="00511738">
        <w:rPr>
          <w:sz w:val="22"/>
          <w:szCs w:val="24"/>
        </w:rPr>
        <w:t xml:space="preserve"> the </w:t>
      </w:r>
      <w:r w:rsidR="00F416DE" w:rsidRPr="00511738">
        <w:rPr>
          <w:color w:val="FF0000"/>
          <w:sz w:val="22"/>
          <w:szCs w:val="24"/>
        </w:rPr>
        <w:t>[Director-General/other title]</w:t>
      </w:r>
      <w:r w:rsidR="00F416DE" w:rsidRPr="00511738">
        <w:rPr>
          <w:sz w:val="22"/>
          <w:szCs w:val="24"/>
        </w:rPr>
        <w:t xml:space="preserve"> </w:t>
      </w:r>
      <w:r w:rsidR="00696688" w:rsidRPr="00511738">
        <w:rPr>
          <w:sz w:val="22"/>
          <w:szCs w:val="24"/>
        </w:rPr>
        <w:t xml:space="preserve">of the </w:t>
      </w:r>
      <w:r w:rsidR="00F416DE" w:rsidRPr="00511738">
        <w:rPr>
          <w:color w:val="FF0000"/>
          <w:sz w:val="22"/>
          <w:szCs w:val="24"/>
        </w:rPr>
        <w:t>[</w:t>
      </w:r>
      <w:r w:rsidR="00560C12" w:rsidRPr="00511738">
        <w:rPr>
          <w:color w:val="FF0000"/>
          <w:sz w:val="22"/>
          <w:szCs w:val="24"/>
        </w:rPr>
        <w:t>Department/entity acronym</w:t>
      </w:r>
      <w:r w:rsidR="00F416DE" w:rsidRPr="00511738">
        <w:rPr>
          <w:color w:val="FF0000"/>
          <w:sz w:val="22"/>
          <w:szCs w:val="24"/>
        </w:rPr>
        <w:t>]</w:t>
      </w:r>
      <w:r w:rsidRPr="00261D7E">
        <w:rPr>
          <w:sz w:val="22"/>
          <w:szCs w:val="24"/>
        </w:rPr>
        <w:t>; and</w:t>
      </w:r>
    </w:p>
    <w:p w14:paraId="1919C970" w14:textId="36B913CD" w:rsidR="00BF540B" w:rsidRPr="00511738" w:rsidRDefault="00261D7E" w:rsidP="005350EE">
      <w:pPr>
        <w:pStyle w:val="Normalbulletlist"/>
        <w:rPr>
          <w:sz w:val="22"/>
          <w:szCs w:val="24"/>
        </w:rPr>
      </w:pPr>
      <w:r>
        <w:rPr>
          <w:sz w:val="22"/>
          <w:szCs w:val="24"/>
        </w:rPr>
        <w:t>t</w:t>
      </w:r>
      <w:r w:rsidR="00AB28DD" w:rsidRPr="00511738">
        <w:rPr>
          <w:sz w:val="22"/>
          <w:szCs w:val="24"/>
        </w:rPr>
        <w:t xml:space="preserve">o all persons who hold an appointment in, or are employees of, the </w:t>
      </w:r>
      <w:r w:rsidR="00F416DE" w:rsidRPr="00511738">
        <w:rPr>
          <w:color w:val="FF0000"/>
          <w:sz w:val="22"/>
          <w:szCs w:val="24"/>
        </w:rPr>
        <w:t>[</w:t>
      </w:r>
      <w:r w:rsidR="00560C12" w:rsidRPr="00511738">
        <w:rPr>
          <w:color w:val="FF0000"/>
          <w:sz w:val="22"/>
          <w:szCs w:val="24"/>
        </w:rPr>
        <w:t>Department/entity acronym</w:t>
      </w:r>
      <w:r w:rsidR="00F416DE" w:rsidRPr="00511738">
        <w:rPr>
          <w:color w:val="FF0000"/>
          <w:sz w:val="22"/>
          <w:szCs w:val="24"/>
        </w:rPr>
        <w:t>]</w:t>
      </w:r>
      <w:r w:rsidR="00F416DE" w:rsidRPr="00511738">
        <w:rPr>
          <w:sz w:val="22"/>
          <w:szCs w:val="24"/>
        </w:rPr>
        <w:t>.</w:t>
      </w:r>
    </w:p>
    <w:p w14:paraId="0D51964C" w14:textId="77777777" w:rsidR="00BF540B" w:rsidRPr="00511738" w:rsidRDefault="00BE08C6" w:rsidP="00FE2AE3">
      <w:pPr>
        <w:rPr>
          <w:sz w:val="22"/>
          <w:szCs w:val="24"/>
        </w:rPr>
      </w:pPr>
      <w:r w:rsidRPr="00511738">
        <w:rPr>
          <w:sz w:val="22"/>
          <w:szCs w:val="24"/>
        </w:rPr>
        <w:t>For the purpose of this policy a complaint includes information or matter</w:t>
      </w:r>
      <w:r w:rsidR="00397052" w:rsidRPr="00511738">
        <w:rPr>
          <w:sz w:val="22"/>
          <w:szCs w:val="24"/>
        </w:rPr>
        <w:t>.</w:t>
      </w:r>
      <w:r w:rsidR="00044D33" w:rsidRPr="00511738">
        <w:rPr>
          <w:rStyle w:val="FootnoteReference"/>
          <w:sz w:val="22"/>
          <w:szCs w:val="24"/>
        </w:rPr>
        <w:footnoteReference w:id="3"/>
      </w:r>
    </w:p>
    <w:p w14:paraId="0DFF9577" w14:textId="77777777" w:rsidR="00B921D1" w:rsidRPr="00AE504A" w:rsidRDefault="00696688" w:rsidP="00AE504A">
      <w:pPr>
        <w:pStyle w:val="Heading3"/>
      </w:pPr>
      <w:r w:rsidRPr="00AE504A">
        <w:t>5</w:t>
      </w:r>
      <w:r w:rsidR="007B255D" w:rsidRPr="00AE504A">
        <w:tab/>
      </w:r>
      <w:r w:rsidR="00213387" w:rsidRPr="00AE504A">
        <w:t>Nominated person</w:t>
      </w:r>
    </w:p>
    <w:p w14:paraId="21159E05" w14:textId="77777777" w:rsidR="00BF540B" w:rsidRPr="00511738" w:rsidRDefault="00213387" w:rsidP="00FE2AE3">
      <w:pPr>
        <w:pStyle w:val="Normal1stpara"/>
        <w:rPr>
          <w:sz w:val="22"/>
        </w:rPr>
      </w:pPr>
      <w:r w:rsidRPr="00511738">
        <w:rPr>
          <w:sz w:val="22"/>
        </w:rPr>
        <w:t>Having regard to s</w:t>
      </w:r>
      <w:r w:rsidR="003778B1" w:rsidRPr="00511738">
        <w:rPr>
          <w:sz w:val="22"/>
        </w:rPr>
        <w:t xml:space="preserve">. </w:t>
      </w:r>
      <w:r w:rsidRPr="00511738">
        <w:rPr>
          <w:sz w:val="22"/>
        </w:rPr>
        <w:t xml:space="preserve">48A(2) and (3) of the CC Act, this policy </w:t>
      </w:r>
      <w:r w:rsidR="007B255D" w:rsidRPr="00511738">
        <w:rPr>
          <w:sz w:val="22"/>
        </w:rPr>
        <w:t xml:space="preserve">nominates: </w:t>
      </w:r>
    </w:p>
    <w:p w14:paraId="555BEA99" w14:textId="6E3BFC8C" w:rsidR="00BF540B" w:rsidRPr="00511738" w:rsidRDefault="00213387" w:rsidP="00FE2AE3">
      <w:pPr>
        <w:pStyle w:val="Normalbulletlist"/>
        <w:rPr>
          <w:sz w:val="22"/>
        </w:rPr>
      </w:pPr>
      <w:r w:rsidRPr="00511738">
        <w:rPr>
          <w:color w:val="FF0000"/>
          <w:sz w:val="22"/>
        </w:rPr>
        <w:t>[</w:t>
      </w:r>
      <w:r w:rsidR="00854F45" w:rsidRPr="00511738">
        <w:rPr>
          <w:iCs/>
          <w:color w:val="FF0000"/>
          <w:sz w:val="22"/>
        </w:rPr>
        <w:t>title/identity of one or more persons</w:t>
      </w:r>
      <w:r w:rsidRPr="00511738">
        <w:rPr>
          <w:color w:val="FF0000"/>
          <w:sz w:val="22"/>
        </w:rPr>
        <w:t>]</w:t>
      </w:r>
      <w:r w:rsidRPr="00511738">
        <w:rPr>
          <w:sz w:val="22"/>
        </w:rPr>
        <w:t xml:space="preserve"> </w:t>
      </w:r>
      <w:r w:rsidR="007B255D" w:rsidRPr="00511738">
        <w:rPr>
          <w:sz w:val="22"/>
        </w:rPr>
        <w:t xml:space="preserve">as </w:t>
      </w:r>
      <w:r w:rsidR="00696688" w:rsidRPr="00511738">
        <w:rPr>
          <w:sz w:val="22"/>
        </w:rPr>
        <w:t>the</w:t>
      </w:r>
      <w:r w:rsidRPr="00511738">
        <w:rPr>
          <w:sz w:val="22"/>
        </w:rPr>
        <w:t xml:space="preserve"> </w:t>
      </w:r>
      <w:r w:rsidR="00696688" w:rsidRPr="00511738">
        <w:rPr>
          <w:sz w:val="22"/>
        </w:rPr>
        <w:t>nominated person/s</w:t>
      </w:r>
      <w:r w:rsidR="00DC3523" w:rsidRPr="00511738">
        <w:rPr>
          <w:sz w:val="22"/>
        </w:rPr>
        <w:t xml:space="preserve"> </w:t>
      </w:r>
    </w:p>
    <w:p w14:paraId="4243E60B" w14:textId="1D150FCA" w:rsidR="00BF540B" w:rsidRPr="00511738" w:rsidRDefault="00213387" w:rsidP="00FE2AE3">
      <w:pPr>
        <w:rPr>
          <w:sz w:val="22"/>
        </w:rPr>
      </w:pPr>
      <w:r w:rsidRPr="00511738">
        <w:rPr>
          <w:sz w:val="22"/>
        </w:rPr>
        <w:t>to notify</w:t>
      </w:r>
      <w:r w:rsidR="00353F5C" w:rsidRPr="00511738">
        <w:rPr>
          <w:rStyle w:val="FootnoteReference"/>
          <w:sz w:val="22"/>
        </w:rPr>
        <w:footnoteReference w:id="4"/>
      </w:r>
      <w:r w:rsidRPr="00511738">
        <w:rPr>
          <w:sz w:val="22"/>
        </w:rPr>
        <w:t xml:space="preserve"> the </w:t>
      </w:r>
      <w:r w:rsidR="003B0135" w:rsidRPr="00511738">
        <w:rPr>
          <w:sz w:val="22"/>
        </w:rPr>
        <w:t>C</w:t>
      </w:r>
      <w:r w:rsidRPr="00511738">
        <w:rPr>
          <w:sz w:val="22"/>
        </w:rPr>
        <w:t>CC of the complaint</w:t>
      </w:r>
      <w:r w:rsidR="00353F5C" w:rsidRPr="00511738">
        <w:rPr>
          <w:sz w:val="22"/>
        </w:rPr>
        <w:t xml:space="preserve"> </w:t>
      </w:r>
      <w:r w:rsidR="006A7E5C" w:rsidRPr="00511738">
        <w:rPr>
          <w:sz w:val="22"/>
        </w:rPr>
        <w:t>and</w:t>
      </w:r>
      <w:r w:rsidR="003B63F7" w:rsidRPr="00511738">
        <w:rPr>
          <w:sz w:val="22"/>
        </w:rPr>
        <w:t>, subject to the Framework,</w:t>
      </w:r>
      <w:r w:rsidR="009C4652" w:rsidRPr="00511738">
        <w:rPr>
          <w:sz w:val="22"/>
        </w:rPr>
        <w:t xml:space="preserve"> </w:t>
      </w:r>
      <w:r w:rsidR="006A7E5C" w:rsidRPr="00511738">
        <w:rPr>
          <w:sz w:val="22"/>
        </w:rPr>
        <w:t>to deal with the complaint under the CC Act</w:t>
      </w:r>
      <w:r w:rsidR="00397052" w:rsidRPr="00511738">
        <w:rPr>
          <w:sz w:val="22"/>
        </w:rPr>
        <w:t>.</w:t>
      </w:r>
      <w:r w:rsidRPr="00511738">
        <w:rPr>
          <w:rStyle w:val="FootnoteReference"/>
          <w:sz w:val="22"/>
        </w:rPr>
        <w:footnoteReference w:id="5"/>
      </w:r>
    </w:p>
    <w:p w14:paraId="1EF045B0" w14:textId="518F90FD" w:rsidR="00C85270" w:rsidRPr="00511738" w:rsidRDefault="00C85270" w:rsidP="000B77B4">
      <w:pPr>
        <w:rPr>
          <w:sz w:val="22"/>
        </w:rPr>
      </w:pPr>
      <w:r w:rsidRPr="00511738">
        <w:rPr>
          <w:sz w:val="22"/>
        </w:rPr>
        <w:t xml:space="preserve">The provisions of the CC Act that regulate how </w:t>
      </w:r>
      <w:bookmarkStart w:id="3" w:name="_Hlk148524645"/>
      <w:r w:rsidRPr="00511738">
        <w:rPr>
          <w:sz w:val="22"/>
        </w:rPr>
        <w:t xml:space="preserve">the </w:t>
      </w:r>
      <w:r w:rsidRPr="00511738">
        <w:rPr>
          <w:color w:val="FF0000"/>
          <w:sz w:val="22"/>
        </w:rPr>
        <w:t xml:space="preserve">[Director-General/other title] </w:t>
      </w:r>
      <w:bookmarkEnd w:id="3"/>
      <w:r w:rsidRPr="00511738">
        <w:rPr>
          <w:sz w:val="22"/>
        </w:rPr>
        <w:t xml:space="preserve">as the public official of the </w:t>
      </w:r>
      <w:r w:rsidRPr="00511738">
        <w:rPr>
          <w:color w:val="FF0000"/>
          <w:sz w:val="22"/>
        </w:rPr>
        <w:t xml:space="preserve">[Department/entity acronym] </w:t>
      </w:r>
      <w:r w:rsidRPr="00511738">
        <w:rPr>
          <w:sz w:val="22"/>
        </w:rPr>
        <w:t>is to notify or deal with a complaint also apply to the nominated person.</w:t>
      </w:r>
      <w:r w:rsidRPr="00511738">
        <w:rPr>
          <w:sz w:val="22"/>
          <w:vertAlign w:val="superscript"/>
        </w:rPr>
        <w:footnoteReference w:id="6"/>
      </w:r>
    </w:p>
    <w:p w14:paraId="13C4077B" w14:textId="77777777" w:rsidR="00D629A4" w:rsidRPr="00D629A4" w:rsidRDefault="00D629A4" w:rsidP="00D629A4">
      <w:pPr>
        <w:spacing w:line="240" w:lineRule="auto"/>
        <w:rPr>
          <w:rFonts w:eastAsia="Times New Roman" w:cs="Calibri"/>
          <w:sz w:val="22"/>
          <w:lang w:eastAsia="en-AU"/>
        </w:rPr>
      </w:pPr>
      <w:r w:rsidRPr="00D629A4">
        <w:rPr>
          <w:rFonts w:eastAsia="Times New Roman" w:cs="Calibri"/>
          <w:i/>
          <w:iCs/>
          <w:sz w:val="22"/>
          <w:lang w:eastAsia="en-AU"/>
        </w:rPr>
        <w:t>[</w:t>
      </w:r>
      <w:r w:rsidRPr="00D629A4">
        <w:rPr>
          <w:rFonts w:eastAsia="Times New Roman" w:cs="Calibri"/>
          <w:i/>
          <w:iCs/>
          <w:sz w:val="22"/>
          <w:highlight w:val="yellow"/>
          <w:u w:val="single"/>
          <w:lang w:eastAsia="en-AU"/>
        </w:rPr>
        <w:t>drafting note</w:t>
      </w:r>
      <w:r w:rsidRPr="00D629A4">
        <w:rPr>
          <w:rFonts w:eastAsia="Times New Roman" w:cs="Calibri"/>
          <w:i/>
          <w:iCs/>
          <w:sz w:val="22"/>
          <w:lang w:eastAsia="en-AU"/>
        </w:rPr>
        <w:t>: where there is more than one nominated person, insert the following:]</w:t>
      </w:r>
    </w:p>
    <w:p w14:paraId="625FB2DA" w14:textId="77777777" w:rsidR="00D629A4" w:rsidRPr="00D629A4" w:rsidRDefault="00D629A4" w:rsidP="00D629A4">
      <w:pPr>
        <w:spacing w:before="60" w:line="240" w:lineRule="auto"/>
        <w:rPr>
          <w:rFonts w:eastAsia="Times New Roman" w:cs="Calibri"/>
          <w:sz w:val="22"/>
          <w:lang w:eastAsia="en-AU"/>
        </w:rPr>
      </w:pPr>
      <w:r w:rsidRPr="00D629A4">
        <w:rPr>
          <w:rFonts w:eastAsia="Times New Roman" w:cs="Calibri"/>
          <w:i/>
          <w:iCs/>
          <w:sz w:val="22"/>
          <w:lang w:eastAsia="en-AU"/>
        </w:rPr>
        <w:t>Where there is more than one nominated person:</w:t>
      </w:r>
    </w:p>
    <w:p w14:paraId="0C5D45BE" w14:textId="77777777" w:rsidR="00D629A4" w:rsidRPr="00D629A4" w:rsidRDefault="00D629A4" w:rsidP="00D629A4">
      <w:pPr>
        <w:numPr>
          <w:ilvl w:val="0"/>
          <w:numId w:val="26"/>
        </w:numPr>
        <w:spacing w:before="60" w:line="240" w:lineRule="auto"/>
        <w:textAlignment w:val="center"/>
        <w:rPr>
          <w:rFonts w:eastAsia="Times New Roman" w:cs="Calibri"/>
          <w:sz w:val="22"/>
          <w:lang w:eastAsia="en-AU"/>
        </w:rPr>
      </w:pPr>
      <w:r w:rsidRPr="00D629A4">
        <w:rPr>
          <w:rFonts w:eastAsia="Times New Roman" w:cs="Calibri"/>
          <w:i/>
          <w:iCs/>
          <w:sz w:val="22"/>
          <w:lang w:eastAsia="en-AU"/>
        </w:rPr>
        <w:t xml:space="preserve">The nominated persons will decide who will be the nominated person for a particular complaint, and </w:t>
      </w:r>
    </w:p>
    <w:p w14:paraId="714936C1" w14:textId="77777777" w:rsidR="00D629A4" w:rsidRPr="00D629A4" w:rsidRDefault="00D629A4" w:rsidP="00D629A4">
      <w:pPr>
        <w:numPr>
          <w:ilvl w:val="0"/>
          <w:numId w:val="26"/>
        </w:numPr>
        <w:spacing w:before="60" w:line="240" w:lineRule="auto"/>
        <w:textAlignment w:val="center"/>
        <w:rPr>
          <w:rFonts w:eastAsia="Times New Roman" w:cs="Calibri"/>
          <w:sz w:val="22"/>
          <w:lang w:eastAsia="en-AU"/>
        </w:rPr>
      </w:pPr>
      <w:r w:rsidRPr="00D629A4">
        <w:rPr>
          <w:rFonts w:eastAsia="Times New Roman" w:cs="Calibri"/>
          <w:i/>
          <w:iCs/>
          <w:sz w:val="22"/>
          <w:lang w:eastAsia="en-AU"/>
        </w:rPr>
        <w:t xml:space="preserve">Where a nominated person decides to notify the CCC about a complaint, the nominated person will inform the CCC that they are the nominated person for that complaint. </w:t>
      </w:r>
    </w:p>
    <w:p w14:paraId="5A089440" w14:textId="7958470E" w:rsidR="00BF540B" w:rsidRPr="0041209A" w:rsidRDefault="00696688" w:rsidP="005350EE">
      <w:pPr>
        <w:pStyle w:val="Heading3"/>
      </w:pPr>
      <w:r w:rsidRPr="0041209A">
        <w:t>6</w:t>
      </w:r>
      <w:r w:rsidRPr="0041209A">
        <w:tab/>
        <w:t xml:space="preserve">Complaints about the </w:t>
      </w:r>
      <w:r w:rsidR="008F52F4" w:rsidRPr="005350EE">
        <w:rPr>
          <w:color w:val="FF0000"/>
        </w:rPr>
        <w:t>[</w:t>
      </w:r>
      <w:r w:rsidR="008F52F4">
        <w:rPr>
          <w:color w:val="FF0000"/>
        </w:rPr>
        <w:t>Director-General/other title</w:t>
      </w:r>
      <w:r w:rsidR="008F52F4" w:rsidRPr="005350EE">
        <w:rPr>
          <w:color w:val="FF0000"/>
        </w:rPr>
        <w:t>]</w:t>
      </w:r>
    </w:p>
    <w:p w14:paraId="162C2ECC" w14:textId="38C3818F" w:rsidR="00BF540B" w:rsidRPr="00511738" w:rsidRDefault="003778B1" w:rsidP="005350EE">
      <w:pPr>
        <w:rPr>
          <w:sz w:val="22"/>
          <w:szCs w:val="24"/>
        </w:rPr>
      </w:pPr>
      <w:r w:rsidRPr="00511738">
        <w:rPr>
          <w:sz w:val="22"/>
          <w:szCs w:val="24"/>
          <w:lang w:eastAsia="en-AU"/>
        </w:rPr>
        <w:t>I</w:t>
      </w:r>
      <w:r w:rsidR="00E17F10" w:rsidRPr="00511738">
        <w:rPr>
          <w:sz w:val="22"/>
          <w:szCs w:val="24"/>
          <w:lang w:eastAsia="en-AU"/>
        </w:rPr>
        <w:t xml:space="preserve">f a complaint may involve an allegation of corrupt conduct </w:t>
      </w:r>
      <w:r w:rsidR="008F52F4" w:rsidRPr="00511738">
        <w:rPr>
          <w:sz w:val="22"/>
          <w:szCs w:val="24"/>
          <w:lang w:eastAsia="en-AU"/>
        </w:rPr>
        <w:t>by</w:t>
      </w:r>
      <w:r w:rsidR="00E17F10" w:rsidRPr="00511738">
        <w:rPr>
          <w:sz w:val="22"/>
          <w:szCs w:val="24"/>
          <w:lang w:eastAsia="en-AU"/>
        </w:rPr>
        <w:t xml:space="preserve"> </w:t>
      </w:r>
      <w:r w:rsidR="008F52F4" w:rsidRPr="00511738">
        <w:rPr>
          <w:sz w:val="22"/>
          <w:szCs w:val="24"/>
        </w:rPr>
        <w:t xml:space="preserve">the </w:t>
      </w:r>
      <w:r w:rsidR="008F52F4" w:rsidRPr="00511738">
        <w:rPr>
          <w:color w:val="FF0000"/>
          <w:sz w:val="22"/>
          <w:szCs w:val="24"/>
        </w:rPr>
        <w:t>[Director-General/other title]</w:t>
      </w:r>
      <w:r w:rsidR="00E17F10" w:rsidRPr="00511738">
        <w:rPr>
          <w:sz w:val="22"/>
          <w:szCs w:val="24"/>
          <w:lang w:eastAsia="en-AU"/>
        </w:rPr>
        <w:t xml:space="preserve"> of the </w:t>
      </w:r>
      <w:r w:rsidR="008F52F4" w:rsidRPr="00511738">
        <w:rPr>
          <w:color w:val="FF0000"/>
          <w:sz w:val="22"/>
          <w:szCs w:val="24"/>
          <w:lang w:eastAsia="en-AU"/>
        </w:rPr>
        <w:t>[</w:t>
      </w:r>
      <w:r w:rsidR="00560C12" w:rsidRPr="00511738">
        <w:rPr>
          <w:color w:val="FF0000"/>
          <w:sz w:val="22"/>
          <w:szCs w:val="24"/>
          <w:lang w:eastAsia="en-AU"/>
        </w:rPr>
        <w:t>Department/entity acronym</w:t>
      </w:r>
      <w:r w:rsidR="008F52F4" w:rsidRPr="00511738">
        <w:rPr>
          <w:color w:val="FF0000"/>
          <w:sz w:val="22"/>
          <w:szCs w:val="24"/>
          <w:lang w:eastAsia="en-AU"/>
        </w:rPr>
        <w:t>]</w:t>
      </w:r>
      <w:r w:rsidR="00560C12" w:rsidRPr="00511738">
        <w:rPr>
          <w:sz w:val="22"/>
          <w:szCs w:val="24"/>
          <w:lang w:eastAsia="en-AU"/>
        </w:rPr>
        <w:t xml:space="preserve">, </w:t>
      </w:r>
      <w:r w:rsidR="00E17F10" w:rsidRPr="00511738">
        <w:rPr>
          <w:sz w:val="22"/>
          <w:szCs w:val="24"/>
        </w:rPr>
        <w:t>the complaint may be reported to:</w:t>
      </w:r>
      <w:r w:rsidR="008F52F4" w:rsidRPr="00511738">
        <w:rPr>
          <w:sz w:val="22"/>
          <w:szCs w:val="24"/>
        </w:rPr>
        <w:t xml:space="preserve"> </w:t>
      </w:r>
    </w:p>
    <w:p w14:paraId="380C0FE4" w14:textId="39F557F7" w:rsidR="00BF540B" w:rsidRDefault="00E17F10" w:rsidP="0041209A">
      <w:pPr>
        <w:pStyle w:val="Normalbulletlist"/>
        <w:rPr>
          <w:sz w:val="22"/>
          <w:szCs w:val="24"/>
        </w:rPr>
      </w:pPr>
      <w:r w:rsidRPr="00511738">
        <w:rPr>
          <w:sz w:val="22"/>
          <w:szCs w:val="24"/>
        </w:rPr>
        <w:t>the nominated person</w:t>
      </w:r>
      <w:r w:rsidR="00261D7E">
        <w:rPr>
          <w:sz w:val="22"/>
          <w:szCs w:val="24"/>
        </w:rPr>
        <w:t>;</w:t>
      </w:r>
      <w:r w:rsidRPr="00511738">
        <w:rPr>
          <w:sz w:val="22"/>
          <w:szCs w:val="24"/>
        </w:rPr>
        <w:t xml:space="preserve"> or</w:t>
      </w:r>
    </w:p>
    <w:p w14:paraId="5FEEC491" w14:textId="2D5B08BB" w:rsidR="007012D1" w:rsidRPr="007012D1" w:rsidRDefault="007012D1" w:rsidP="007012D1">
      <w:pPr>
        <w:pStyle w:val="Normalbulletlist"/>
        <w:rPr>
          <w:sz w:val="22"/>
          <w:szCs w:val="24"/>
        </w:rPr>
      </w:pPr>
      <w:r w:rsidRPr="007012D1">
        <w:rPr>
          <w:sz w:val="22"/>
          <w:szCs w:val="24"/>
        </w:rPr>
        <w:t xml:space="preserve">the CCC directly, via this </w:t>
      </w:r>
      <w:hyperlink r:id="rId13" w:history="1">
        <w:r w:rsidRPr="007012D1">
          <w:rPr>
            <w:rStyle w:val="Hyperlink"/>
            <w:sz w:val="22"/>
            <w:szCs w:val="24"/>
          </w:rPr>
          <w:t>form</w:t>
        </w:r>
      </w:hyperlink>
      <w:r w:rsidRPr="007012D1">
        <w:rPr>
          <w:sz w:val="22"/>
          <w:szCs w:val="24"/>
        </w:rPr>
        <w:t xml:space="preserve"> on the CCC’s website; or</w:t>
      </w:r>
    </w:p>
    <w:p w14:paraId="41CA781E" w14:textId="08EABC9C" w:rsidR="00BF540B" w:rsidRPr="00427CD4" w:rsidRDefault="00E17F10" w:rsidP="0041209A">
      <w:pPr>
        <w:pStyle w:val="Normalbulletlist"/>
        <w:rPr>
          <w:sz w:val="22"/>
        </w:rPr>
      </w:pPr>
      <w:r w:rsidRPr="00427CD4">
        <w:rPr>
          <w:sz w:val="22"/>
        </w:rPr>
        <w:t>a person to whom there is an obligation to report under an Act</w:t>
      </w:r>
      <w:r w:rsidR="008861A2" w:rsidRPr="00427CD4">
        <w:rPr>
          <w:rStyle w:val="FootnoteReference"/>
          <w:sz w:val="22"/>
        </w:rPr>
        <w:footnoteReference w:id="7"/>
      </w:r>
      <w:r w:rsidRPr="00427CD4">
        <w:rPr>
          <w:sz w:val="22"/>
        </w:rPr>
        <w:t xml:space="preserve"> (this does not include an obligation imposed by ss</w:t>
      </w:r>
      <w:r w:rsidR="008F52F4" w:rsidRPr="00427CD4">
        <w:rPr>
          <w:sz w:val="22"/>
        </w:rPr>
        <w:t xml:space="preserve">. </w:t>
      </w:r>
      <w:r w:rsidRPr="00427CD4">
        <w:rPr>
          <w:sz w:val="22"/>
        </w:rPr>
        <w:t xml:space="preserve">38 </w:t>
      </w:r>
      <w:r w:rsidR="008F52F4" w:rsidRPr="00427CD4">
        <w:rPr>
          <w:sz w:val="22"/>
        </w:rPr>
        <w:t>or</w:t>
      </w:r>
      <w:r w:rsidRPr="00427CD4">
        <w:rPr>
          <w:sz w:val="22"/>
        </w:rPr>
        <w:t xml:space="preserve"> 39</w:t>
      </w:r>
      <w:r w:rsidR="008861A2" w:rsidRPr="00427CD4">
        <w:rPr>
          <w:sz w:val="22"/>
        </w:rPr>
        <w:t>(1)</w:t>
      </w:r>
      <w:r w:rsidRPr="00427CD4">
        <w:rPr>
          <w:sz w:val="22"/>
        </w:rPr>
        <w:t xml:space="preserve"> of the CC Act).</w:t>
      </w:r>
    </w:p>
    <w:p w14:paraId="0F6EEC05" w14:textId="77777777" w:rsidR="003A0C0E" w:rsidRPr="002338F2" w:rsidRDefault="003A0C0E" w:rsidP="0041209A">
      <w:pPr>
        <w:rPr>
          <w:sz w:val="22"/>
          <w:lang w:eastAsia="en-AU"/>
        </w:rPr>
      </w:pPr>
      <w:r w:rsidRPr="002338F2">
        <w:rPr>
          <w:sz w:val="22"/>
          <w:lang w:eastAsia="en-AU"/>
        </w:rPr>
        <w:t xml:space="preserve">If there is uncertainty about whether or not a complaint should be reported, it is best to report it to the nominated person. </w:t>
      </w:r>
    </w:p>
    <w:p w14:paraId="48ABF2C3" w14:textId="20CBA076" w:rsidR="00B63802" w:rsidRPr="00997EE8" w:rsidRDefault="00B63802" w:rsidP="005350EE">
      <w:pPr>
        <w:rPr>
          <w:sz w:val="22"/>
          <w:lang w:eastAsia="en-AU"/>
        </w:rPr>
      </w:pPr>
      <w:r w:rsidRPr="00997EE8">
        <w:rPr>
          <w:i/>
          <w:iCs/>
          <w:sz w:val="22"/>
          <w:lang w:eastAsia="en-AU"/>
        </w:rPr>
        <w:t xml:space="preserve">Complaints received by </w:t>
      </w:r>
      <w:r w:rsidR="0070030C" w:rsidRPr="00997EE8">
        <w:rPr>
          <w:i/>
          <w:iCs/>
          <w:sz w:val="22"/>
          <w:lang w:eastAsia="en-AU"/>
        </w:rPr>
        <w:t xml:space="preserve">the </w:t>
      </w:r>
      <w:r w:rsidRPr="00997EE8">
        <w:rPr>
          <w:i/>
          <w:iCs/>
          <w:sz w:val="22"/>
          <w:lang w:eastAsia="en-AU"/>
        </w:rPr>
        <w:t>nominated person</w:t>
      </w:r>
    </w:p>
    <w:p w14:paraId="065A0B29" w14:textId="1D36E6ED" w:rsidR="00823C0C" w:rsidRPr="002338F2" w:rsidRDefault="00696688" w:rsidP="00511738">
      <w:pPr>
        <w:rPr>
          <w:sz w:val="22"/>
        </w:rPr>
      </w:pPr>
      <w:r w:rsidRPr="002338F2">
        <w:rPr>
          <w:sz w:val="22"/>
          <w:lang w:eastAsia="en-AU"/>
        </w:rPr>
        <w:t xml:space="preserve">If the nominated person reasonably suspects </w:t>
      </w:r>
      <w:r w:rsidR="008F52F4" w:rsidRPr="002338F2">
        <w:rPr>
          <w:sz w:val="22"/>
          <w:lang w:eastAsia="en-AU"/>
        </w:rPr>
        <w:t>that a</w:t>
      </w:r>
      <w:r w:rsidRPr="002338F2">
        <w:rPr>
          <w:sz w:val="22"/>
          <w:lang w:eastAsia="en-AU"/>
        </w:rPr>
        <w:t xml:space="preserve"> complaint </w:t>
      </w:r>
      <w:r w:rsidR="00B63802" w:rsidRPr="002338F2">
        <w:rPr>
          <w:sz w:val="22"/>
          <w:lang w:eastAsia="en-AU"/>
        </w:rPr>
        <w:t xml:space="preserve">involves or </w:t>
      </w:r>
      <w:r w:rsidRPr="002338F2">
        <w:rPr>
          <w:sz w:val="22"/>
          <w:lang w:eastAsia="en-AU"/>
        </w:rPr>
        <w:t xml:space="preserve">may involve corrupt conduct </w:t>
      </w:r>
      <w:r w:rsidR="008F52F4" w:rsidRPr="002338F2">
        <w:rPr>
          <w:sz w:val="22"/>
          <w:lang w:eastAsia="en-AU"/>
        </w:rPr>
        <w:t>by</w:t>
      </w:r>
      <w:r w:rsidRPr="002338F2">
        <w:rPr>
          <w:sz w:val="22"/>
          <w:lang w:eastAsia="en-AU"/>
        </w:rPr>
        <w:t xml:space="preserve"> </w:t>
      </w:r>
      <w:r w:rsidR="008F52F4" w:rsidRPr="002338F2">
        <w:rPr>
          <w:sz w:val="22"/>
        </w:rPr>
        <w:t xml:space="preserve">the </w:t>
      </w:r>
      <w:r w:rsidR="008F52F4" w:rsidRPr="002338F2">
        <w:rPr>
          <w:color w:val="FF0000"/>
          <w:sz w:val="22"/>
        </w:rPr>
        <w:t>[Director-General/other title]</w:t>
      </w:r>
      <w:r w:rsidR="008F52F4" w:rsidRPr="002338F2">
        <w:rPr>
          <w:sz w:val="22"/>
        </w:rPr>
        <w:t>,</w:t>
      </w:r>
      <w:r w:rsidR="008F52F4" w:rsidRPr="002338F2">
        <w:rPr>
          <w:sz w:val="22"/>
          <w:lang w:eastAsia="en-AU"/>
        </w:rPr>
        <w:t xml:space="preserve"> </w:t>
      </w:r>
      <w:r w:rsidR="003A0C0E" w:rsidRPr="002338F2">
        <w:rPr>
          <w:sz w:val="22"/>
          <w:lang w:eastAsia="en-AU"/>
        </w:rPr>
        <w:t>they are to</w:t>
      </w:r>
      <w:r w:rsidR="00511738" w:rsidRPr="002338F2">
        <w:rPr>
          <w:sz w:val="22"/>
          <w:lang w:eastAsia="en-AU"/>
        </w:rPr>
        <w:t xml:space="preserve"> n</w:t>
      </w:r>
      <w:r w:rsidRPr="002338F2">
        <w:rPr>
          <w:sz w:val="22"/>
        </w:rPr>
        <w:t>otify the CCC of the complaint</w:t>
      </w:r>
      <w:r w:rsidR="008F52F4" w:rsidRPr="002338F2">
        <w:rPr>
          <w:sz w:val="22"/>
        </w:rPr>
        <w:t>.</w:t>
      </w:r>
      <w:r w:rsidRPr="002338F2">
        <w:rPr>
          <w:rStyle w:val="FootnoteReference"/>
          <w:sz w:val="22"/>
        </w:rPr>
        <w:footnoteReference w:id="8"/>
      </w:r>
    </w:p>
    <w:p w14:paraId="11A4065B" w14:textId="673FF58E" w:rsidR="00511738" w:rsidRPr="002338F2" w:rsidRDefault="00013137" w:rsidP="00511738">
      <w:pPr>
        <w:pStyle w:val="Normalalist"/>
        <w:numPr>
          <w:ilvl w:val="0"/>
          <w:numId w:val="0"/>
        </w:numPr>
        <w:ind w:left="567"/>
        <w:rPr>
          <w:sz w:val="22"/>
        </w:rPr>
      </w:pPr>
      <w:r w:rsidRPr="002338F2">
        <w:rPr>
          <w:sz w:val="22"/>
        </w:rPr>
        <w:t xml:space="preserve">Where, pursuant to s. 46 of the CC Act, the CCC refers </w:t>
      </w:r>
      <w:r w:rsidR="00511738" w:rsidRPr="002338F2">
        <w:rPr>
          <w:sz w:val="22"/>
        </w:rPr>
        <w:t>a</w:t>
      </w:r>
      <w:r w:rsidRPr="002338F2">
        <w:rPr>
          <w:sz w:val="22"/>
        </w:rPr>
        <w:t xml:space="preserve"> complaint back to the nominated person to deal with,</w:t>
      </w:r>
      <w:r w:rsidR="00427CD4" w:rsidRPr="002338F2">
        <w:rPr>
          <w:rStyle w:val="FootnoteReference"/>
          <w:sz w:val="22"/>
        </w:rPr>
        <w:footnoteReference w:id="9"/>
      </w:r>
      <w:r w:rsidR="00511738" w:rsidRPr="002338F2">
        <w:rPr>
          <w:sz w:val="22"/>
        </w:rPr>
        <w:t xml:space="preserve"> </w:t>
      </w:r>
      <w:bookmarkStart w:id="4" w:name="_Hlk158977898"/>
      <w:r w:rsidR="008D3D9C" w:rsidRPr="002338F2">
        <w:rPr>
          <w:sz w:val="22"/>
        </w:rPr>
        <w:t xml:space="preserve">or pursuant to </w:t>
      </w:r>
      <w:r w:rsidR="002338F2">
        <w:rPr>
          <w:sz w:val="22"/>
        </w:rPr>
        <w:t>directions issued</w:t>
      </w:r>
      <w:r w:rsidR="008D3D9C" w:rsidRPr="002338F2">
        <w:rPr>
          <w:sz w:val="22"/>
        </w:rPr>
        <w:t xml:space="preserve"> under s. 40 of the CC Act, the nominated person is entitled to commence dealing with a complaint, </w:t>
      </w:r>
      <w:bookmarkEnd w:id="4"/>
      <w:r w:rsidR="00511738" w:rsidRPr="002338F2">
        <w:rPr>
          <w:sz w:val="22"/>
        </w:rPr>
        <w:t>the nominated person shall:</w:t>
      </w:r>
    </w:p>
    <w:p w14:paraId="61B98CF5" w14:textId="77777777" w:rsidR="008D3D9C" w:rsidRPr="002338F2" w:rsidRDefault="008D3D9C" w:rsidP="008D3D9C">
      <w:pPr>
        <w:pStyle w:val="Normalalist"/>
        <w:numPr>
          <w:ilvl w:val="0"/>
          <w:numId w:val="15"/>
        </w:numPr>
        <w:tabs>
          <w:tab w:val="clear" w:pos="924"/>
        </w:tabs>
        <w:adjustRightInd/>
        <w:rPr>
          <w:sz w:val="22"/>
        </w:rPr>
      </w:pPr>
      <w:r w:rsidRPr="00C56428">
        <w:rPr>
          <w:i/>
          <w:iCs/>
          <w:sz w:val="22"/>
        </w:rPr>
        <w:t>not</w:t>
      </w:r>
      <w:r w:rsidRPr="002338F2">
        <w:rPr>
          <w:sz w:val="22"/>
        </w:rPr>
        <w:t xml:space="preserve"> commence investigating the complaint</w:t>
      </w:r>
    </w:p>
    <w:p w14:paraId="7B8B6BEE" w14:textId="13C45F25" w:rsidR="00013137" w:rsidRPr="002338F2" w:rsidRDefault="0070030C" w:rsidP="00511738">
      <w:pPr>
        <w:pStyle w:val="Normalalist"/>
        <w:numPr>
          <w:ilvl w:val="0"/>
          <w:numId w:val="15"/>
        </w:numPr>
        <w:rPr>
          <w:sz w:val="22"/>
        </w:rPr>
      </w:pPr>
      <w:r w:rsidRPr="002338F2">
        <w:rPr>
          <w:sz w:val="22"/>
        </w:rPr>
        <w:t xml:space="preserve">advise the Director-General of the Department of the Premier and Cabinet about the </w:t>
      </w:r>
      <w:r w:rsidR="00C56428">
        <w:rPr>
          <w:sz w:val="22"/>
        </w:rPr>
        <w:t>referral and/or complaint</w:t>
      </w:r>
      <w:r w:rsidRPr="002338F2">
        <w:rPr>
          <w:sz w:val="22"/>
        </w:rPr>
        <w:t xml:space="preserve"> so a delegation from the Premier to deal with the complaint can be sought; and</w:t>
      </w:r>
    </w:p>
    <w:p w14:paraId="2D592D53" w14:textId="14C00FAC" w:rsidR="00511738" w:rsidRPr="002338F2" w:rsidRDefault="0070030C" w:rsidP="00807715">
      <w:pPr>
        <w:pStyle w:val="Normalalist"/>
        <w:numPr>
          <w:ilvl w:val="0"/>
          <w:numId w:val="15"/>
        </w:numPr>
        <w:tabs>
          <w:tab w:val="clear" w:pos="924"/>
        </w:tabs>
        <w:adjustRightInd/>
        <w:rPr>
          <w:sz w:val="22"/>
        </w:rPr>
      </w:pPr>
      <w:r w:rsidRPr="002338F2">
        <w:rPr>
          <w:sz w:val="22"/>
        </w:rPr>
        <w:t>cooperate with any requests for assistance made by another agency that is investigating or managing the investigation of the complaint</w:t>
      </w:r>
      <w:r w:rsidR="00511738" w:rsidRPr="002338F2">
        <w:rPr>
          <w:sz w:val="22"/>
        </w:rPr>
        <w:t>.</w:t>
      </w:r>
    </w:p>
    <w:p w14:paraId="68C00C0C" w14:textId="6C5CC69B" w:rsidR="00B63802" w:rsidRPr="00997EE8" w:rsidRDefault="00B63802" w:rsidP="00BF785F">
      <w:pPr>
        <w:pStyle w:val="ListParagraph"/>
        <w:ind w:left="360" w:firstLine="207"/>
        <w:rPr>
          <w:i/>
          <w:iCs/>
          <w:sz w:val="22"/>
          <w:szCs w:val="24"/>
          <w:lang w:eastAsia="en-AU"/>
        </w:rPr>
      </w:pPr>
      <w:r w:rsidRPr="00997EE8">
        <w:rPr>
          <w:i/>
          <w:iCs/>
          <w:sz w:val="22"/>
          <w:szCs w:val="24"/>
          <w:lang w:eastAsia="en-AU"/>
        </w:rPr>
        <w:t xml:space="preserve">Complaints received by </w:t>
      </w:r>
      <w:r w:rsidR="00427CD4" w:rsidRPr="00997EE8">
        <w:rPr>
          <w:i/>
          <w:iCs/>
          <w:sz w:val="22"/>
          <w:szCs w:val="24"/>
        </w:rPr>
        <w:t xml:space="preserve">the </w:t>
      </w:r>
      <w:r w:rsidR="00427CD4" w:rsidRPr="00997EE8">
        <w:rPr>
          <w:i/>
          <w:iCs/>
          <w:color w:val="FF0000"/>
          <w:sz w:val="22"/>
          <w:szCs w:val="24"/>
        </w:rPr>
        <w:t>[Director-General/other title]</w:t>
      </w:r>
    </w:p>
    <w:p w14:paraId="3557D0F9" w14:textId="0D70AFBE" w:rsidR="00BF540B" w:rsidRDefault="00696688" w:rsidP="005350EE">
      <w:pPr>
        <w:rPr>
          <w:sz w:val="22"/>
          <w:lang w:eastAsia="en-AU"/>
        </w:rPr>
      </w:pPr>
      <w:r w:rsidRPr="00427CD4">
        <w:rPr>
          <w:sz w:val="22"/>
          <w:lang w:eastAsia="en-AU"/>
        </w:rPr>
        <w:t>If the</w:t>
      </w:r>
      <w:r w:rsidR="00427CD4" w:rsidRPr="00427CD4">
        <w:rPr>
          <w:sz w:val="22"/>
        </w:rPr>
        <w:t xml:space="preserve"> </w:t>
      </w:r>
      <w:r w:rsidR="00427CD4" w:rsidRPr="00427CD4">
        <w:rPr>
          <w:color w:val="FF0000"/>
          <w:sz w:val="22"/>
        </w:rPr>
        <w:t>[Director-General/other title]</w:t>
      </w:r>
      <w:r w:rsidR="00427CD4" w:rsidRPr="00427CD4">
        <w:rPr>
          <w:sz w:val="22"/>
          <w:lang w:eastAsia="en-AU"/>
        </w:rPr>
        <w:t xml:space="preserve"> </w:t>
      </w:r>
      <w:r w:rsidR="00B63802" w:rsidRPr="00427CD4">
        <w:rPr>
          <w:sz w:val="22"/>
          <w:lang w:eastAsia="en-AU"/>
        </w:rPr>
        <w:t xml:space="preserve">receives a complaint </w:t>
      </w:r>
      <w:r w:rsidRPr="00427CD4">
        <w:rPr>
          <w:sz w:val="22"/>
          <w:lang w:eastAsia="en-AU"/>
        </w:rPr>
        <w:t>th</w:t>
      </w:r>
      <w:r w:rsidR="00464F9A" w:rsidRPr="00427CD4">
        <w:rPr>
          <w:sz w:val="22"/>
          <w:lang w:eastAsia="en-AU"/>
        </w:rPr>
        <w:t xml:space="preserve">at </w:t>
      </w:r>
      <w:r w:rsidRPr="00427CD4">
        <w:rPr>
          <w:sz w:val="22"/>
          <w:lang w:eastAsia="en-AU"/>
        </w:rPr>
        <w:t>may involve corrupt conduct o</w:t>
      </w:r>
      <w:r w:rsidR="00464F9A" w:rsidRPr="00427CD4">
        <w:rPr>
          <w:sz w:val="22"/>
          <w:lang w:eastAsia="en-AU"/>
        </w:rPr>
        <w:t xml:space="preserve">n </w:t>
      </w:r>
      <w:r w:rsidR="003A0C0E" w:rsidRPr="00427CD4">
        <w:rPr>
          <w:sz w:val="22"/>
          <w:lang w:eastAsia="en-AU"/>
        </w:rPr>
        <w:t xml:space="preserve">their </w:t>
      </w:r>
      <w:r w:rsidR="00464F9A" w:rsidRPr="00427CD4">
        <w:rPr>
          <w:sz w:val="22"/>
          <w:lang w:eastAsia="en-AU"/>
        </w:rPr>
        <w:t>part, the</w:t>
      </w:r>
      <w:r w:rsidR="00427CD4" w:rsidRPr="00427CD4">
        <w:rPr>
          <w:sz w:val="22"/>
          <w:lang w:eastAsia="en-AU"/>
        </w:rPr>
        <w:t xml:space="preserve">y </w:t>
      </w:r>
      <w:r w:rsidRPr="00427CD4">
        <w:rPr>
          <w:sz w:val="22"/>
          <w:lang w:eastAsia="en-AU"/>
        </w:rPr>
        <w:t>must:</w:t>
      </w:r>
    </w:p>
    <w:p w14:paraId="2566C146" w14:textId="24E6C79B" w:rsidR="00C441B4" w:rsidRDefault="00C441B4" w:rsidP="00C441B4">
      <w:pPr>
        <w:pStyle w:val="Normalilist"/>
        <w:numPr>
          <w:ilvl w:val="0"/>
          <w:numId w:val="17"/>
        </w:numPr>
        <w:rPr>
          <w:sz w:val="22"/>
        </w:rPr>
      </w:pPr>
      <w:r w:rsidRPr="00427CD4">
        <w:rPr>
          <w:sz w:val="22"/>
        </w:rPr>
        <w:t>report the complaint to the nominated person as soon as practicable and may also notify the CCC; and</w:t>
      </w:r>
    </w:p>
    <w:p w14:paraId="3EA610E4" w14:textId="7CACE126" w:rsidR="00C441B4" w:rsidRPr="00807715" w:rsidRDefault="00C441B4" w:rsidP="00807715">
      <w:pPr>
        <w:pStyle w:val="Normalilist"/>
        <w:numPr>
          <w:ilvl w:val="0"/>
          <w:numId w:val="17"/>
        </w:numPr>
        <w:rPr>
          <w:sz w:val="22"/>
        </w:rPr>
      </w:pPr>
      <w:r w:rsidRPr="00427CD4">
        <w:rPr>
          <w:sz w:val="22"/>
        </w:rPr>
        <w:t>take no further action to deal with the complaint unless requested to do so by the nominated person</w:t>
      </w:r>
      <w:r>
        <w:rPr>
          <w:sz w:val="22"/>
        </w:rPr>
        <w:t xml:space="preserve"> </w:t>
      </w:r>
      <w:r w:rsidRPr="00807715">
        <w:rPr>
          <w:sz w:val="22"/>
        </w:rPr>
        <w:t>or another agency that is investigating or managing the investigation of the complaint.</w:t>
      </w:r>
    </w:p>
    <w:p w14:paraId="5F5AF7EA" w14:textId="77777777" w:rsidR="006C0113" w:rsidRDefault="006C0113" w:rsidP="00425F4F">
      <w:pPr>
        <w:pStyle w:val="Heading3"/>
        <w:numPr>
          <w:ilvl w:val="0"/>
          <w:numId w:val="11"/>
        </w:numPr>
      </w:pPr>
      <w:r w:rsidRPr="006C0113">
        <w:t>Recordkeeping requirements</w:t>
      </w:r>
    </w:p>
    <w:p w14:paraId="3FE5C850" w14:textId="6C6A8103" w:rsidR="003778B1" w:rsidRPr="00427CD4" w:rsidRDefault="003778B1" w:rsidP="003778B1">
      <w:pPr>
        <w:rPr>
          <w:sz w:val="22"/>
          <w:szCs w:val="24"/>
        </w:rPr>
      </w:pPr>
      <w:r w:rsidRPr="00427CD4">
        <w:rPr>
          <w:sz w:val="22"/>
          <w:szCs w:val="24"/>
        </w:rPr>
        <w:t xml:space="preserve">Should the nominated person decide that a complaint, or information or matter, about alleged corrupt conduct </w:t>
      </w:r>
      <w:r w:rsidR="00427CD4" w:rsidRPr="00427CD4">
        <w:rPr>
          <w:sz w:val="22"/>
          <w:szCs w:val="24"/>
        </w:rPr>
        <w:t>by</w:t>
      </w:r>
      <w:r w:rsidRPr="00427CD4">
        <w:rPr>
          <w:sz w:val="22"/>
          <w:szCs w:val="24"/>
        </w:rPr>
        <w:t xml:space="preserve"> </w:t>
      </w:r>
      <w:r w:rsidR="00427CD4" w:rsidRPr="00427CD4">
        <w:rPr>
          <w:sz w:val="22"/>
          <w:lang w:eastAsia="en-AU"/>
        </w:rPr>
        <w:t>the</w:t>
      </w:r>
      <w:r w:rsidR="00427CD4" w:rsidRPr="00427CD4">
        <w:rPr>
          <w:sz w:val="22"/>
        </w:rPr>
        <w:t xml:space="preserve"> </w:t>
      </w:r>
      <w:r w:rsidR="00427CD4" w:rsidRPr="00427CD4">
        <w:rPr>
          <w:color w:val="FF0000"/>
          <w:sz w:val="22"/>
        </w:rPr>
        <w:t>[Director-General/other title]</w:t>
      </w:r>
      <w:r w:rsidR="00427CD4" w:rsidRPr="00427CD4">
        <w:rPr>
          <w:sz w:val="22"/>
          <w:lang w:eastAsia="en-AU"/>
        </w:rPr>
        <w:t xml:space="preserve"> </w:t>
      </w:r>
      <w:r w:rsidR="00427CD4">
        <w:rPr>
          <w:sz w:val="22"/>
          <w:szCs w:val="24"/>
        </w:rPr>
        <w:t>is n</w:t>
      </w:r>
      <w:r w:rsidRPr="00427CD4">
        <w:rPr>
          <w:sz w:val="22"/>
          <w:szCs w:val="24"/>
        </w:rPr>
        <w:t xml:space="preserve">ot required to be notified to the CCC under </w:t>
      </w:r>
      <w:r w:rsidR="007E22AB" w:rsidRPr="00427CD4">
        <w:rPr>
          <w:sz w:val="22"/>
          <w:szCs w:val="24"/>
        </w:rPr>
        <w:t>s.</w:t>
      </w:r>
      <w:r w:rsidRPr="00427CD4">
        <w:rPr>
          <w:sz w:val="22"/>
          <w:szCs w:val="24"/>
        </w:rPr>
        <w:t xml:space="preserve"> 38</w:t>
      </w:r>
      <w:r w:rsidR="00072A42" w:rsidRPr="00427CD4">
        <w:rPr>
          <w:sz w:val="22"/>
          <w:szCs w:val="24"/>
        </w:rPr>
        <w:t xml:space="preserve"> of the CC Act</w:t>
      </w:r>
      <w:r w:rsidRPr="00427CD4">
        <w:rPr>
          <w:sz w:val="22"/>
          <w:szCs w:val="24"/>
        </w:rPr>
        <w:t xml:space="preserve">, the nominated person must make a record of the decision that complies with </w:t>
      </w:r>
      <w:r w:rsidR="007E22AB" w:rsidRPr="00427CD4">
        <w:rPr>
          <w:sz w:val="22"/>
          <w:szCs w:val="24"/>
        </w:rPr>
        <w:t>s.</w:t>
      </w:r>
      <w:r w:rsidRPr="00427CD4">
        <w:rPr>
          <w:sz w:val="22"/>
          <w:szCs w:val="24"/>
        </w:rPr>
        <w:t xml:space="preserve"> 40A of the CC Act.</w:t>
      </w:r>
    </w:p>
    <w:p w14:paraId="6D428C03" w14:textId="77777777" w:rsidR="00BF540B" w:rsidRDefault="00696688" w:rsidP="00425F4F">
      <w:pPr>
        <w:pStyle w:val="Heading3"/>
        <w:numPr>
          <w:ilvl w:val="0"/>
          <w:numId w:val="11"/>
        </w:numPr>
        <w:rPr>
          <w:lang w:eastAsia="en-AU"/>
        </w:rPr>
      </w:pPr>
      <w:r w:rsidRPr="00696688">
        <w:rPr>
          <w:lang w:eastAsia="en-AU"/>
        </w:rPr>
        <w:t xml:space="preserve">Resourcing the </w:t>
      </w:r>
      <w:r w:rsidRPr="002300C0">
        <w:rPr>
          <w:lang w:eastAsia="en-AU"/>
        </w:rPr>
        <w:t>nominated person</w:t>
      </w:r>
    </w:p>
    <w:p w14:paraId="4A8A5C52" w14:textId="7A31C94B" w:rsidR="00C441B4" w:rsidRDefault="006A7E5C" w:rsidP="00C441B4">
      <w:pPr>
        <w:pStyle w:val="Normal1stpara"/>
        <w:rPr>
          <w:sz w:val="22"/>
          <w:szCs w:val="24"/>
        </w:rPr>
      </w:pPr>
      <w:r w:rsidRPr="00427CD4">
        <w:rPr>
          <w:sz w:val="22"/>
          <w:szCs w:val="24"/>
        </w:rPr>
        <w:t xml:space="preserve">If pursuant to </w:t>
      </w:r>
      <w:r w:rsidR="00427CD4">
        <w:rPr>
          <w:sz w:val="22"/>
          <w:szCs w:val="24"/>
        </w:rPr>
        <w:t>s.</w:t>
      </w:r>
      <w:r w:rsidRPr="00427CD4">
        <w:rPr>
          <w:sz w:val="22"/>
          <w:szCs w:val="24"/>
        </w:rPr>
        <w:t xml:space="preserve"> 46</w:t>
      </w:r>
      <w:r w:rsidR="004513B3" w:rsidRPr="00427CD4">
        <w:rPr>
          <w:sz w:val="22"/>
          <w:szCs w:val="24"/>
        </w:rPr>
        <w:t xml:space="preserve"> of the CC Act</w:t>
      </w:r>
      <w:r w:rsidRPr="00427CD4">
        <w:rPr>
          <w:sz w:val="22"/>
          <w:szCs w:val="24"/>
        </w:rPr>
        <w:t xml:space="preserve">, </w:t>
      </w:r>
      <w:r w:rsidR="00C441B4" w:rsidRPr="00807715">
        <w:rPr>
          <w:sz w:val="22"/>
          <w:szCs w:val="24"/>
        </w:rPr>
        <w:t>the CCC refers a complaint back to the nominated person to deal with</w:t>
      </w:r>
      <w:r w:rsidR="002338F2">
        <w:rPr>
          <w:sz w:val="22"/>
          <w:szCs w:val="24"/>
        </w:rPr>
        <w:t>,</w:t>
      </w:r>
      <w:r w:rsidR="002338F2" w:rsidRPr="002338F2">
        <w:rPr>
          <w:sz w:val="22"/>
        </w:rPr>
        <w:t xml:space="preserve"> or pursuant to </w:t>
      </w:r>
      <w:r w:rsidR="002338F2">
        <w:rPr>
          <w:sz w:val="22"/>
        </w:rPr>
        <w:t>directions issued</w:t>
      </w:r>
      <w:r w:rsidR="002338F2" w:rsidRPr="002338F2">
        <w:rPr>
          <w:sz w:val="22"/>
        </w:rPr>
        <w:t xml:space="preserve"> under s. 40 of the CC Act, the nominated person is entitled to commence dealing with a complaint</w:t>
      </w:r>
      <w:r w:rsidR="00C441B4">
        <w:rPr>
          <w:sz w:val="22"/>
          <w:szCs w:val="24"/>
        </w:rPr>
        <w:t>:</w:t>
      </w:r>
    </w:p>
    <w:p w14:paraId="4A361E30" w14:textId="70B53F6E" w:rsidR="00F84B11" w:rsidRPr="00C441B4" w:rsidRDefault="00C441B4" w:rsidP="00807715">
      <w:pPr>
        <w:pStyle w:val="Normalilist"/>
        <w:numPr>
          <w:ilvl w:val="0"/>
          <w:numId w:val="17"/>
        </w:numPr>
        <w:rPr>
          <w:sz w:val="22"/>
        </w:rPr>
      </w:pPr>
      <w:r w:rsidRPr="00C441B4">
        <w:rPr>
          <w:sz w:val="22"/>
        </w:rPr>
        <w:t xml:space="preserve">the </w:t>
      </w:r>
      <w:r w:rsidR="00427CD4" w:rsidRPr="00983C32">
        <w:rPr>
          <w:color w:val="FF0000"/>
          <w:sz w:val="22"/>
        </w:rPr>
        <w:t>[</w:t>
      </w:r>
      <w:r w:rsidR="00560C12" w:rsidRPr="00983C32">
        <w:rPr>
          <w:color w:val="FF0000"/>
          <w:sz w:val="22"/>
        </w:rPr>
        <w:t>Department/entity acronym</w:t>
      </w:r>
      <w:r w:rsidR="00427CD4" w:rsidRPr="00983C32">
        <w:rPr>
          <w:color w:val="FF0000"/>
          <w:sz w:val="22"/>
        </w:rPr>
        <w:t>]</w:t>
      </w:r>
      <w:r w:rsidR="00560C12" w:rsidRPr="00807715">
        <w:rPr>
          <w:sz w:val="22"/>
        </w:rPr>
        <w:t xml:space="preserve"> </w:t>
      </w:r>
      <w:r w:rsidR="00982540" w:rsidRPr="00C441B4">
        <w:rPr>
          <w:sz w:val="22"/>
        </w:rPr>
        <w:t xml:space="preserve">will ensure that sufficient </w:t>
      </w:r>
      <w:r w:rsidR="006A7E5C" w:rsidRPr="00C441B4">
        <w:rPr>
          <w:sz w:val="22"/>
        </w:rPr>
        <w:t xml:space="preserve">resources are available </w:t>
      </w:r>
      <w:r w:rsidR="00982540" w:rsidRPr="00C441B4">
        <w:rPr>
          <w:sz w:val="22"/>
        </w:rPr>
        <w:t>to th</w:t>
      </w:r>
      <w:r w:rsidR="00B068FF" w:rsidRPr="00C441B4">
        <w:rPr>
          <w:sz w:val="22"/>
        </w:rPr>
        <w:t>e</w:t>
      </w:r>
      <w:r w:rsidR="00982540" w:rsidRPr="00C441B4">
        <w:rPr>
          <w:sz w:val="22"/>
        </w:rPr>
        <w:t xml:space="preserve"> nominated person </w:t>
      </w:r>
      <w:r w:rsidR="00B068FF" w:rsidRPr="00C441B4">
        <w:rPr>
          <w:sz w:val="22"/>
        </w:rPr>
        <w:t xml:space="preserve">to </w:t>
      </w:r>
      <w:r w:rsidRPr="00807715">
        <w:rPr>
          <w:sz w:val="22"/>
        </w:rPr>
        <w:t>enable them to perform their obligations under clause 6 of this policy</w:t>
      </w:r>
      <w:r w:rsidR="00983C32">
        <w:rPr>
          <w:sz w:val="22"/>
        </w:rPr>
        <w:t>;</w:t>
      </w:r>
      <w:r w:rsidR="006A7E5C" w:rsidRPr="00C441B4">
        <w:rPr>
          <w:sz w:val="22"/>
        </w:rPr>
        <w:t xml:space="preserve"> and </w:t>
      </w:r>
    </w:p>
    <w:p w14:paraId="77C10948" w14:textId="5D4CC0E0" w:rsidR="00654A0A" w:rsidRDefault="00983C32" w:rsidP="005350EE">
      <w:pPr>
        <w:pStyle w:val="Normalbulletlist"/>
        <w:rPr>
          <w:sz w:val="22"/>
        </w:rPr>
      </w:pPr>
      <w:r>
        <w:rPr>
          <w:sz w:val="22"/>
        </w:rPr>
        <w:t>the nominated person is</w:t>
      </w:r>
      <w:r w:rsidR="003A0C0E" w:rsidRPr="00AB669A">
        <w:rPr>
          <w:sz w:val="22"/>
        </w:rPr>
        <w:t xml:space="preserve"> </w:t>
      </w:r>
      <w:r w:rsidR="006A7E5C" w:rsidRPr="00AB669A">
        <w:rPr>
          <w:sz w:val="22"/>
        </w:rPr>
        <w:t xml:space="preserve">delegated the same authority, </w:t>
      </w:r>
      <w:r w:rsidR="00B172DC" w:rsidRPr="00AB669A">
        <w:rPr>
          <w:sz w:val="22"/>
        </w:rPr>
        <w:t>functions,</w:t>
      </w:r>
      <w:r w:rsidR="006A7E5C" w:rsidRPr="00AB669A">
        <w:rPr>
          <w:sz w:val="22"/>
        </w:rPr>
        <w:t xml:space="preserve"> and powers as the </w:t>
      </w:r>
      <w:r w:rsidR="00AB669A" w:rsidRPr="00427CD4">
        <w:rPr>
          <w:color w:val="FF0000"/>
          <w:sz w:val="22"/>
        </w:rPr>
        <w:t>[Director-General/other title]</w:t>
      </w:r>
      <w:r w:rsidR="00AB669A" w:rsidRPr="00427CD4">
        <w:rPr>
          <w:sz w:val="22"/>
          <w:lang w:eastAsia="en-AU"/>
        </w:rPr>
        <w:t xml:space="preserve"> </w:t>
      </w:r>
      <w:r w:rsidR="006A7E5C" w:rsidRPr="00AB669A">
        <w:rPr>
          <w:sz w:val="22"/>
        </w:rPr>
        <w:t xml:space="preserve">to direct and control staff of the </w:t>
      </w:r>
      <w:r w:rsidR="00560C12" w:rsidRPr="00AB669A">
        <w:rPr>
          <w:color w:val="FF0000"/>
          <w:sz w:val="22"/>
        </w:rPr>
        <w:t>Department/entity acronym</w:t>
      </w:r>
      <w:r w:rsidR="00AB669A">
        <w:rPr>
          <w:color w:val="FF0000"/>
          <w:sz w:val="22"/>
        </w:rPr>
        <w:t>]</w:t>
      </w:r>
      <w:r w:rsidR="00560C12" w:rsidRPr="00AB669A">
        <w:rPr>
          <w:color w:val="FF0000"/>
          <w:sz w:val="22"/>
        </w:rPr>
        <w:t xml:space="preserve"> </w:t>
      </w:r>
      <w:r w:rsidR="006A7E5C" w:rsidRPr="00AB669A">
        <w:rPr>
          <w:sz w:val="22"/>
        </w:rPr>
        <w:t xml:space="preserve">as if the nominated person is the </w:t>
      </w:r>
      <w:r w:rsidR="005350EE" w:rsidRPr="00AB669A">
        <w:rPr>
          <w:color w:val="FF0000"/>
          <w:sz w:val="22"/>
        </w:rPr>
        <w:t>[</w:t>
      </w:r>
      <w:r w:rsidR="00AB669A" w:rsidRPr="00427CD4">
        <w:rPr>
          <w:color w:val="FF0000"/>
          <w:sz w:val="22"/>
        </w:rPr>
        <w:t>Director-General/other title]</w:t>
      </w:r>
      <w:r w:rsidR="00AB669A">
        <w:rPr>
          <w:color w:val="FF0000"/>
          <w:sz w:val="22"/>
        </w:rPr>
        <w:t xml:space="preserve"> </w:t>
      </w:r>
      <w:r w:rsidR="006A7E5C" w:rsidRPr="00AB669A">
        <w:rPr>
          <w:sz w:val="22"/>
        </w:rPr>
        <w:t xml:space="preserve">of the </w:t>
      </w:r>
      <w:r w:rsidR="00AB669A">
        <w:rPr>
          <w:color w:val="FF0000"/>
          <w:sz w:val="22"/>
        </w:rPr>
        <w:t>[</w:t>
      </w:r>
      <w:r w:rsidR="00560C12" w:rsidRPr="00AB669A">
        <w:rPr>
          <w:color w:val="FF0000"/>
          <w:sz w:val="22"/>
        </w:rPr>
        <w:t>Department/entity acronym</w:t>
      </w:r>
      <w:r w:rsidR="00AB669A">
        <w:rPr>
          <w:color w:val="FF0000"/>
          <w:sz w:val="22"/>
        </w:rPr>
        <w:t>]</w:t>
      </w:r>
      <w:r w:rsidR="00560C12" w:rsidRPr="00AB669A">
        <w:rPr>
          <w:color w:val="FF0000"/>
          <w:sz w:val="22"/>
        </w:rPr>
        <w:t xml:space="preserve"> </w:t>
      </w:r>
      <w:r w:rsidR="006A7E5C" w:rsidRPr="00AB669A">
        <w:rPr>
          <w:sz w:val="22"/>
        </w:rPr>
        <w:t>for the purpose of dealing with the complaint only</w:t>
      </w:r>
      <w:r>
        <w:rPr>
          <w:sz w:val="22"/>
        </w:rPr>
        <w:t>.</w:t>
      </w:r>
    </w:p>
    <w:p w14:paraId="3331D570" w14:textId="77777777" w:rsidR="00654A0A" w:rsidRDefault="00072A42" w:rsidP="00E87EBD">
      <w:pPr>
        <w:pStyle w:val="Heading3"/>
        <w:rPr>
          <w:lang w:eastAsia="en-AU"/>
        </w:rPr>
      </w:pPr>
      <w:r>
        <w:rPr>
          <w:lang w:eastAsia="en-AU"/>
        </w:rPr>
        <w:t>9</w:t>
      </w:r>
      <w:r w:rsidR="00E87EBD">
        <w:rPr>
          <w:lang w:eastAsia="en-AU"/>
        </w:rPr>
        <w:tab/>
      </w:r>
      <w:r w:rsidR="00696688" w:rsidRPr="00696688">
        <w:rPr>
          <w:lang w:eastAsia="en-AU"/>
        </w:rPr>
        <w:t>Liaising with the CCC</w:t>
      </w:r>
    </w:p>
    <w:p w14:paraId="19D5F43E" w14:textId="420962FB" w:rsidR="00654A0A" w:rsidRPr="00AB669A" w:rsidRDefault="006A7E5C" w:rsidP="005350EE">
      <w:pPr>
        <w:pStyle w:val="Normal1stpara"/>
        <w:rPr>
          <w:sz w:val="22"/>
          <w:szCs w:val="24"/>
          <w:lang w:eastAsia="en-AU"/>
        </w:rPr>
      </w:pPr>
      <w:r w:rsidRPr="00AB669A">
        <w:rPr>
          <w:sz w:val="22"/>
          <w:szCs w:val="24"/>
          <w:lang w:eastAsia="en-AU"/>
        </w:rPr>
        <w:t xml:space="preserve">The </w:t>
      </w:r>
      <w:r w:rsidR="005350EE" w:rsidRPr="00AB669A">
        <w:rPr>
          <w:color w:val="FF0000"/>
          <w:sz w:val="22"/>
          <w:szCs w:val="24"/>
          <w:lang w:eastAsia="en-AU"/>
        </w:rPr>
        <w:t>[</w:t>
      </w:r>
      <w:r w:rsidR="00AB669A" w:rsidRPr="00427CD4">
        <w:rPr>
          <w:color w:val="FF0000"/>
          <w:sz w:val="22"/>
        </w:rPr>
        <w:t>Director-General/other title]</w:t>
      </w:r>
      <w:r w:rsidR="00AB669A">
        <w:rPr>
          <w:color w:val="FF0000"/>
          <w:sz w:val="22"/>
        </w:rPr>
        <w:t xml:space="preserve"> </w:t>
      </w:r>
      <w:r w:rsidRPr="00AB669A">
        <w:rPr>
          <w:sz w:val="22"/>
          <w:szCs w:val="24"/>
          <w:lang w:eastAsia="en-AU"/>
        </w:rPr>
        <w:t>is to keep the</w:t>
      </w:r>
      <w:r w:rsidR="007E22AB" w:rsidRPr="00AB669A">
        <w:rPr>
          <w:sz w:val="22"/>
          <w:szCs w:val="24"/>
          <w:lang w:eastAsia="en-AU"/>
        </w:rPr>
        <w:t xml:space="preserve"> CCC and the nominated person</w:t>
      </w:r>
      <w:r w:rsidR="002300C0" w:rsidRPr="00AB669A">
        <w:rPr>
          <w:sz w:val="22"/>
          <w:szCs w:val="24"/>
          <w:lang w:eastAsia="en-AU"/>
        </w:rPr>
        <w:t xml:space="preserve"> </w:t>
      </w:r>
      <w:r w:rsidRPr="00AB669A">
        <w:rPr>
          <w:sz w:val="22"/>
          <w:szCs w:val="24"/>
          <w:lang w:eastAsia="en-AU"/>
        </w:rPr>
        <w:t>informed of</w:t>
      </w:r>
      <w:r w:rsidR="003F59E0" w:rsidRPr="00AB669A">
        <w:rPr>
          <w:sz w:val="22"/>
          <w:szCs w:val="24"/>
          <w:lang w:eastAsia="en-AU"/>
        </w:rPr>
        <w:t>:</w:t>
      </w:r>
    </w:p>
    <w:p w14:paraId="4007BE19" w14:textId="34738AAC" w:rsidR="006A7E5C" w:rsidRPr="00AB669A" w:rsidRDefault="00421F78" w:rsidP="00E87EBD">
      <w:pPr>
        <w:pStyle w:val="Normalbulletlist"/>
        <w:rPr>
          <w:sz w:val="22"/>
          <w:szCs w:val="24"/>
        </w:rPr>
      </w:pPr>
      <w:r w:rsidRPr="00AB669A">
        <w:rPr>
          <w:sz w:val="22"/>
          <w:szCs w:val="24"/>
        </w:rPr>
        <w:t xml:space="preserve">the </w:t>
      </w:r>
      <w:r w:rsidR="006A7E5C" w:rsidRPr="00AB669A">
        <w:rPr>
          <w:sz w:val="22"/>
          <w:szCs w:val="24"/>
        </w:rPr>
        <w:t xml:space="preserve">contact details for the </w:t>
      </w:r>
      <w:r w:rsidR="00AB669A" w:rsidRPr="00AB669A">
        <w:rPr>
          <w:color w:val="FF0000"/>
          <w:sz w:val="22"/>
          <w:szCs w:val="24"/>
        </w:rPr>
        <w:t>[</w:t>
      </w:r>
      <w:r w:rsidR="00AB669A" w:rsidRPr="00AB669A">
        <w:rPr>
          <w:color w:val="FF0000"/>
          <w:sz w:val="22"/>
        </w:rPr>
        <w:t>D</w:t>
      </w:r>
      <w:r w:rsidR="00AB669A" w:rsidRPr="00427CD4">
        <w:rPr>
          <w:color w:val="FF0000"/>
          <w:sz w:val="22"/>
        </w:rPr>
        <w:t>irector-General/other title]</w:t>
      </w:r>
      <w:r w:rsidR="00AB669A">
        <w:rPr>
          <w:color w:val="FF0000"/>
          <w:sz w:val="22"/>
        </w:rPr>
        <w:t xml:space="preserve"> </w:t>
      </w:r>
      <w:r w:rsidR="007E22AB" w:rsidRPr="00AB669A">
        <w:rPr>
          <w:sz w:val="22"/>
          <w:szCs w:val="24"/>
        </w:rPr>
        <w:t>and the nominated person; and</w:t>
      </w:r>
    </w:p>
    <w:p w14:paraId="04149B2E" w14:textId="77777777" w:rsidR="00654A0A" w:rsidRPr="00AB669A" w:rsidRDefault="006A7E5C" w:rsidP="00E87EBD">
      <w:pPr>
        <w:pStyle w:val="Normalbulletlist"/>
        <w:rPr>
          <w:sz w:val="22"/>
          <w:szCs w:val="24"/>
        </w:rPr>
      </w:pPr>
      <w:r w:rsidRPr="00AB669A">
        <w:rPr>
          <w:sz w:val="22"/>
          <w:szCs w:val="24"/>
        </w:rPr>
        <w:t>any</w:t>
      </w:r>
      <w:r w:rsidR="00A76160" w:rsidRPr="00AB669A">
        <w:rPr>
          <w:sz w:val="22"/>
          <w:szCs w:val="24"/>
        </w:rPr>
        <w:t xml:space="preserve"> proposed </w:t>
      </w:r>
      <w:r w:rsidRPr="00AB669A">
        <w:rPr>
          <w:sz w:val="22"/>
          <w:szCs w:val="24"/>
        </w:rPr>
        <w:t xml:space="preserve">changes </w:t>
      </w:r>
      <w:r w:rsidR="00A76160" w:rsidRPr="00AB669A">
        <w:rPr>
          <w:sz w:val="22"/>
          <w:szCs w:val="24"/>
        </w:rPr>
        <w:t>to this policy</w:t>
      </w:r>
      <w:r w:rsidR="0034658F" w:rsidRPr="00AB669A">
        <w:rPr>
          <w:sz w:val="22"/>
          <w:szCs w:val="24"/>
        </w:rPr>
        <w:t>.</w:t>
      </w:r>
    </w:p>
    <w:p w14:paraId="2591DBE0" w14:textId="77777777" w:rsidR="00654A0A" w:rsidRDefault="00072A42" w:rsidP="00E87EBD">
      <w:pPr>
        <w:pStyle w:val="Heading3"/>
        <w:rPr>
          <w:lang w:eastAsia="en-AU"/>
        </w:rPr>
      </w:pPr>
      <w:r>
        <w:rPr>
          <w:lang w:eastAsia="en-AU"/>
        </w:rPr>
        <w:t>10</w:t>
      </w:r>
      <w:r w:rsidR="00E87EBD">
        <w:rPr>
          <w:lang w:eastAsia="en-AU"/>
        </w:rPr>
        <w:tab/>
      </w:r>
      <w:r w:rsidR="00A76160">
        <w:rPr>
          <w:lang w:eastAsia="en-AU"/>
        </w:rPr>
        <w:t xml:space="preserve">Consultation with the CCC </w:t>
      </w:r>
    </w:p>
    <w:p w14:paraId="67ACE1A3" w14:textId="14A28CC3" w:rsidR="0027397F" w:rsidRPr="00AB669A" w:rsidRDefault="00A76160" w:rsidP="005350EE">
      <w:pPr>
        <w:pStyle w:val="Normal1stpara"/>
        <w:rPr>
          <w:sz w:val="22"/>
          <w:szCs w:val="24"/>
        </w:rPr>
      </w:pPr>
      <w:r w:rsidRPr="00AB669A">
        <w:rPr>
          <w:sz w:val="22"/>
          <w:szCs w:val="24"/>
        </w:rPr>
        <w:t xml:space="preserve">The </w:t>
      </w:r>
      <w:r w:rsidR="005350EE" w:rsidRPr="00AB669A">
        <w:rPr>
          <w:color w:val="FF0000"/>
          <w:sz w:val="22"/>
          <w:szCs w:val="24"/>
        </w:rPr>
        <w:t>[</w:t>
      </w:r>
      <w:r w:rsidR="00AB669A" w:rsidRPr="00427CD4">
        <w:rPr>
          <w:color w:val="FF0000"/>
          <w:sz w:val="22"/>
        </w:rPr>
        <w:t>Director-General/other title]</w:t>
      </w:r>
      <w:r w:rsidR="00AB669A">
        <w:rPr>
          <w:color w:val="FF0000"/>
          <w:sz w:val="22"/>
        </w:rPr>
        <w:t xml:space="preserve"> </w:t>
      </w:r>
      <w:r w:rsidRPr="00AB669A">
        <w:rPr>
          <w:sz w:val="22"/>
          <w:szCs w:val="24"/>
        </w:rPr>
        <w:t xml:space="preserve">will consult with the </w:t>
      </w:r>
      <w:r w:rsidR="00A16859" w:rsidRPr="00AB669A">
        <w:rPr>
          <w:sz w:val="22"/>
          <w:szCs w:val="24"/>
        </w:rPr>
        <w:t>C</w:t>
      </w:r>
      <w:r w:rsidR="00A1653A" w:rsidRPr="00AB669A">
        <w:rPr>
          <w:sz w:val="22"/>
          <w:szCs w:val="24"/>
        </w:rPr>
        <w:t xml:space="preserve">CC </w:t>
      </w:r>
      <w:r w:rsidRPr="00AB669A">
        <w:rPr>
          <w:sz w:val="22"/>
          <w:szCs w:val="24"/>
        </w:rPr>
        <w:t xml:space="preserve">when preparing any policy about how the </w:t>
      </w:r>
      <w:r w:rsidR="00AB669A">
        <w:rPr>
          <w:color w:val="FF0000"/>
          <w:sz w:val="22"/>
          <w:szCs w:val="24"/>
        </w:rPr>
        <w:t>[</w:t>
      </w:r>
      <w:r w:rsidR="00560C12" w:rsidRPr="00AB669A">
        <w:rPr>
          <w:color w:val="FF0000"/>
          <w:sz w:val="22"/>
          <w:szCs w:val="24"/>
        </w:rPr>
        <w:t>Department/entity acronym</w:t>
      </w:r>
      <w:r w:rsidR="00AB669A">
        <w:rPr>
          <w:color w:val="FF0000"/>
          <w:sz w:val="22"/>
          <w:szCs w:val="24"/>
        </w:rPr>
        <w:t>]</w:t>
      </w:r>
      <w:r w:rsidR="00560C12" w:rsidRPr="00AB669A">
        <w:rPr>
          <w:color w:val="FF0000"/>
          <w:sz w:val="22"/>
          <w:szCs w:val="24"/>
        </w:rPr>
        <w:t xml:space="preserve"> </w:t>
      </w:r>
      <w:r w:rsidRPr="00AB669A">
        <w:rPr>
          <w:sz w:val="22"/>
          <w:szCs w:val="24"/>
        </w:rPr>
        <w:t>will deal with a complaint that involves or may involve corrupt</w:t>
      </w:r>
      <w:r w:rsidR="00FE5468" w:rsidRPr="00AB669A">
        <w:rPr>
          <w:sz w:val="22"/>
          <w:szCs w:val="24"/>
        </w:rPr>
        <w:t xml:space="preserve"> conduct</w:t>
      </w:r>
      <w:r w:rsidRPr="00AB669A">
        <w:rPr>
          <w:sz w:val="22"/>
          <w:szCs w:val="24"/>
        </w:rPr>
        <w:t xml:space="preserve"> </w:t>
      </w:r>
      <w:r w:rsidR="004C1981">
        <w:rPr>
          <w:sz w:val="22"/>
          <w:szCs w:val="24"/>
        </w:rPr>
        <w:t>by</w:t>
      </w:r>
      <w:r w:rsidRPr="00AB669A">
        <w:rPr>
          <w:sz w:val="22"/>
          <w:szCs w:val="24"/>
        </w:rPr>
        <w:t xml:space="preserve"> the </w:t>
      </w:r>
      <w:r w:rsidR="00AB669A" w:rsidRPr="00AB669A">
        <w:rPr>
          <w:color w:val="FF0000"/>
          <w:sz w:val="22"/>
          <w:szCs w:val="24"/>
        </w:rPr>
        <w:t>[</w:t>
      </w:r>
      <w:r w:rsidR="00AB669A" w:rsidRPr="00427CD4">
        <w:rPr>
          <w:color w:val="FF0000"/>
          <w:sz w:val="22"/>
        </w:rPr>
        <w:t>Director-General/other title]</w:t>
      </w:r>
      <w:r w:rsidR="00BC4146" w:rsidRPr="00AB669A">
        <w:rPr>
          <w:sz w:val="22"/>
          <w:szCs w:val="24"/>
        </w:rPr>
        <w:t>.</w:t>
      </w:r>
    </w:p>
    <w:p w14:paraId="6E590C12" w14:textId="77777777" w:rsidR="00654A0A" w:rsidRDefault="00072A42" w:rsidP="00E87EBD">
      <w:pPr>
        <w:pStyle w:val="Heading3"/>
        <w:rPr>
          <w:lang w:eastAsia="en-AU"/>
        </w:rPr>
      </w:pPr>
      <w:r>
        <w:rPr>
          <w:lang w:eastAsia="en-AU"/>
        </w:rPr>
        <w:t>11</w:t>
      </w:r>
      <w:r w:rsidR="00E87EBD">
        <w:rPr>
          <w:lang w:eastAsia="en-AU"/>
        </w:rPr>
        <w:tab/>
      </w:r>
      <w:r w:rsidR="006A7E5C" w:rsidRPr="006A7E5C">
        <w:rPr>
          <w:lang w:eastAsia="en-AU"/>
        </w:rPr>
        <w:t>Statutory references</w:t>
      </w:r>
    </w:p>
    <w:p w14:paraId="6930F0EB" w14:textId="77777777" w:rsidR="002B3646" w:rsidRPr="00AB669A" w:rsidRDefault="006A7E5C" w:rsidP="00E87EBD">
      <w:pPr>
        <w:pStyle w:val="Normal1stpara"/>
        <w:rPr>
          <w:sz w:val="22"/>
          <w:szCs w:val="24"/>
        </w:rPr>
      </w:pPr>
      <w:r w:rsidRPr="00AB669A">
        <w:rPr>
          <w:sz w:val="22"/>
          <w:szCs w:val="24"/>
        </w:rPr>
        <w:t>Unless otherwise stated</w:t>
      </w:r>
      <w:r w:rsidR="00B921D1" w:rsidRPr="00AB669A">
        <w:rPr>
          <w:sz w:val="22"/>
          <w:szCs w:val="24"/>
        </w:rPr>
        <w:t>,</w:t>
      </w:r>
      <w:r w:rsidRPr="00AB669A">
        <w:rPr>
          <w:sz w:val="22"/>
          <w:szCs w:val="24"/>
        </w:rPr>
        <w:t xml:space="preserve"> all statutory references are to the </w:t>
      </w:r>
      <w:r w:rsidRPr="00AB669A">
        <w:rPr>
          <w:i/>
          <w:iCs/>
          <w:sz w:val="22"/>
          <w:szCs w:val="24"/>
        </w:rPr>
        <w:t>Crime and Corruption Act 2001</w:t>
      </w:r>
      <w:r w:rsidRPr="00AB669A">
        <w:rPr>
          <w:sz w:val="22"/>
          <w:szCs w:val="24"/>
        </w:rPr>
        <w:t>.</w:t>
      </w:r>
    </w:p>
    <w:p w14:paraId="1597543F" w14:textId="77777777" w:rsidR="00E87EBD" w:rsidRDefault="00072A42" w:rsidP="00E87EBD">
      <w:pPr>
        <w:pStyle w:val="Heading3"/>
        <w:rPr>
          <w:lang w:eastAsia="en-AU"/>
        </w:rPr>
      </w:pPr>
      <w:r>
        <w:rPr>
          <w:lang w:eastAsia="en-AU"/>
        </w:rPr>
        <w:t>12</w:t>
      </w:r>
      <w:r w:rsidR="00E87EBD">
        <w:rPr>
          <w:lang w:eastAsia="en-AU"/>
        </w:rPr>
        <w:tab/>
        <w:t>Approval</w:t>
      </w:r>
    </w:p>
    <w:p w14:paraId="6987A570" w14:textId="77777777" w:rsidR="00E87EBD" w:rsidRPr="00AB669A" w:rsidRDefault="00E87EBD" w:rsidP="00E87EBD">
      <w:pPr>
        <w:pStyle w:val="Normal1stpara"/>
        <w:rPr>
          <w:sz w:val="22"/>
          <w:szCs w:val="24"/>
          <w:lang w:eastAsia="en-AU"/>
        </w:rPr>
      </w:pPr>
      <w:r w:rsidRPr="00AB669A">
        <w:rPr>
          <w:sz w:val="22"/>
          <w:szCs w:val="24"/>
          <w:lang w:eastAsia="en-AU"/>
        </w:rPr>
        <w:t>This policy is approved by:</w:t>
      </w:r>
    </w:p>
    <w:p w14:paraId="793FD18F" w14:textId="14AA3683" w:rsidR="00D764FB" w:rsidRPr="002E0290" w:rsidRDefault="005350EE" w:rsidP="002E0290">
      <w:pPr>
        <w:pStyle w:val="Normalarrowbullets"/>
        <w:rPr>
          <w:sz w:val="22"/>
          <w:szCs w:val="24"/>
        </w:rPr>
      </w:pPr>
      <w:r w:rsidRPr="00AB669A">
        <w:rPr>
          <w:color w:val="FF0000"/>
          <w:sz w:val="22"/>
          <w:szCs w:val="24"/>
        </w:rPr>
        <w:t>[</w:t>
      </w:r>
      <w:r w:rsidR="00AB669A" w:rsidRPr="00427CD4">
        <w:rPr>
          <w:color w:val="FF0000"/>
          <w:sz w:val="22"/>
        </w:rPr>
        <w:t>Director-General/other title]</w:t>
      </w:r>
      <w:r w:rsidR="00AE504A" w:rsidRPr="00AB669A">
        <w:rPr>
          <w:sz w:val="22"/>
          <w:szCs w:val="24"/>
        </w:rPr>
        <w:br/>
      </w:r>
      <w:r w:rsidR="00AE504A" w:rsidRPr="00AB669A">
        <w:rPr>
          <w:sz w:val="22"/>
          <w:szCs w:val="24"/>
        </w:rPr>
        <w:br/>
      </w:r>
      <w:r w:rsidR="00E87EBD" w:rsidRPr="00AB669A">
        <w:rPr>
          <w:sz w:val="22"/>
          <w:szCs w:val="24"/>
        </w:rPr>
        <w:t xml:space="preserve">Date </w:t>
      </w:r>
      <w:r w:rsidR="00AE504A" w:rsidRPr="00AB669A">
        <w:rPr>
          <w:sz w:val="22"/>
          <w:szCs w:val="24"/>
        </w:rPr>
        <w:t xml:space="preserve"> </w:t>
      </w:r>
      <w:r w:rsidR="00E87EBD" w:rsidRPr="00AB669A">
        <w:rPr>
          <w:sz w:val="22"/>
          <w:szCs w:val="24"/>
        </w:rPr>
        <w:t>...........................................</w:t>
      </w:r>
    </w:p>
    <w:sectPr w:rsidR="00D764FB" w:rsidRPr="002E0290" w:rsidSect="007012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514" w14:textId="77777777" w:rsidR="0025365C" w:rsidRDefault="0025365C" w:rsidP="00DC2893">
      <w:r>
        <w:separator/>
      </w:r>
    </w:p>
  </w:endnote>
  <w:endnote w:type="continuationSeparator" w:id="0">
    <w:p w14:paraId="40D6BA2E" w14:textId="77777777" w:rsidR="0025365C" w:rsidRDefault="0025365C" w:rsidP="00D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A2E6" w14:textId="77777777" w:rsidR="002D0766" w:rsidRDefault="002D0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34EE" w14:textId="2105863B" w:rsidR="007012D1" w:rsidRDefault="00701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D383" w14:textId="77777777" w:rsidR="002D0766" w:rsidRDefault="002D0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5068" w14:textId="77777777" w:rsidR="0025365C" w:rsidRDefault="0025365C" w:rsidP="00DC2893">
      <w:r>
        <w:separator/>
      </w:r>
    </w:p>
  </w:footnote>
  <w:footnote w:type="continuationSeparator" w:id="0">
    <w:p w14:paraId="5C5B4F1A" w14:textId="77777777" w:rsidR="0025365C" w:rsidRDefault="0025365C" w:rsidP="00DC2893">
      <w:r>
        <w:continuationSeparator/>
      </w:r>
    </w:p>
  </w:footnote>
  <w:footnote w:id="1">
    <w:p w14:paraId="45155419" w14:textId="2002760F" w:rsidR="00A5433D" w:rsidRPr="00A5433D" w:rsidRDefault="00A5433D" w:rsidP="00A5433D">
      <w:pPr>
        <w:pStyle w:val="FootnoteText"/>
        <w:rPr>
          <w:sz w:val="18"/>
          <w:szCs w:val="24"/>
        </w:rPr>
      </w:pPr>
      <w:bookmarkStart w:id="0" w:name="_Hlk153276785"/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rStyle w:val="FootnoteReference"/>
          <w:sz w:val="18"/>
          <w:szCs w:val="24"/>
          <w:vertAlign w:val="baseline"/>
        </w:rPr>
        <w:t xml:space="preserve"> </w:t>
      </w:r>
      <w:r w:rsidRPr="00A5433D">
        <w:rPr>
          <w:rStyle w:val="FootnoteReference"/>
          <w:sz w:val="18"/>
          <w:szCs w:val="24"/>
          <w:vertAlign w:val="baseline"/>
        </w:rPr>
        <w:tab/>
      </w:r>
      <w:r w:rsidRPr="00A5433D">
        <w:rPr>
          <w:sz w:val="18"/>
          <w:szCs w:val="24"/>
        </w:rPr>
        <w:t>T</w:t>
      </w:r>
      <w:r w:rsidRPr="00A5433D">
        <w:rPr>
          <w:rStyle w:val="FootnoteReference"/>
          <w:sz w:val="18"/>
          <w:szCs w:val="24"/>
          <w:vertAlign w:val="baseline"/>
        </w:rPr>
        <w:t xml:space="preserve">his template is to be used by all departments declared under </w:t>
      </w:r>
      <w:r>
        <w:rPr>
          <w:rStyle w:val="FootnoteReference"/>
          <w:sz w:val="18"/>
          <w:szCs w:val="24"/>
          <w:vertAlign w:val="baseline"/>
        </w:rPr>
        <w:t>s</w:t>
      </w:r>
      <w:r>
        <w:rPr>
          <w:sz w:val="18"/>
          <w:szCs w:val="24"/>
        </w:rPr>
        <w:t>.</w:t>
      </w:r>
      <w:r w:rsidRPr="00A5433D">
        <w:rPr>
          <w:rStyle w:val="FootnoteReference"/>
          <w:sz w:val="18"/>
          <w:szCs w:val="24"/>
          <w:vertAlign w:val="baseline"/>
        </w:rPr>
        <w:t xml:space="preserve"> 197 of the </w:t>
      </w:r>
      <w:hyperlink r:id="rId1" w:history="1">
        <w:r w:rsidRPr="00A5433D">
          <w:rPr>
            <w:rStyle w:val="Hyperlink"/>
            <w:i/>
            <w:iCs/>
            <w:sz w:val="18"/>
            <w:szCs w:val="24"/>
          </w:rPr>
          <w:t>Public Sector Act 2022</w:t>
        </w:r>
      </w:hyperlink>
      <w:r w:rsidRPr="00A5433D">
        <w:rPr>
          <w:rStyle w:val="FootnoteReference"/>
          <w:sz w:val="18"/>
          <w:szCs w:val="24"/>
          <w:vertAlign w:val="baseline"/>
        </w:rPr>
        <w:t xml:space="preserve">, </w:t>
      </w:r>
      <w:r>
        <w:rPr>
          <w:rStyle w:val="FootnoteReference"/>
          <w:sz w:val="18"/>
          <w:szCs w:val="24"/>
          <w:vertAlign w:val="baseline"/>
        </w:rPr>
        <w:t>e</w:t>
      </w:r>
      <w:r>
        <w:rPr>
          <w:sz w:val="18"/>
          <w:szCs w:val="24"/>
        </w:rPr>
        <w:t>xcept for</w:t>
      </w:r>
      <w:r w:rsidRPr="00A5433D">
        <w:rPr>
          <w:rStyle w:val="FootnoteReference"/>
          <w:sz w:val="18"/>
          <w:szCs w:val="24"/>
          <w:vertAlign w:val="baseline"/>
        </w:rPr>
        <w:t xml:space="preserve"> </w:t>
      </w:r>
      <w:r>
        <w:rPr>
          <w:sz w:val="18"/>
          <w:szCs w:val="24"/>
        </w:rPr>
        <w:t xml:space="preserve">the Department of the Premier and Cabinet, </w:t>
      </w:r>
      <w:r w:rsidR="00D121A1">
        <w:rPr>
          <w:sz w:val="18"/>
          <w:szCs w:val="24"/>
        </w:rPr>
        <w:t xml:space="preserve">the </w:t>
      </w:r>
      <w:r>
        <w:rPr>
          <w:sz w:val="18"/>
          <w:szCs w:val="24"/>
        </w:rPr>
        <w:t>Queensland Police Service</w:t>
      </w:r>
      <w:r w:rsidR="002960D2">
        <w:rPr>
          <w:sz w:val="18"/>
          <w:szCs w:val="24"/>
        </w:rPr>
        <w:t xml:space="preserve"> </w:t>
      </w:r>
      <w:r>
        <w:rPr>
          <w:sz w:val="18"/>
          <w:szCs w:val="24"/>
        </w:rPr>
        <w:t xml:space="preserve">and </w:t>
      </w:r>
      <w:r w:rsidR="007F66AD" w:rsidRPr="007F66AD">
        <w:rPr>
          <w:sz w:val="18"/>
          <w:szCs w:val="24"/>
        </w:rPr>
        <w:t>the Queensland Fire Department</w:t>
      </w:r>
      <w:r>
        <w:rPr>
          <w:sz w:val="18"/>
          <w:szCs w:val="24"/>
        </w:rPr>
        <w:t>.</w:t>
      </w:r>
      <w:bookmarkEnd w:id="0"/>
    </w:p>
  </w:footnote>
  <w:footnote w:id="2">
    <w:p w14:paraId="5BF8F5B3" w14:textId="0626D513" w:rsidR="00AE504A" w:rsidRPr="00A5433D" w:rsidRDefault="00AE504A" w:rsidP="00FE2AE3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</w:t>
      </w:r>
      <w:r w:rsidR="006C0113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48A</w:t>
      </w:r>
      <w:r w:rsidR="00005A40">
        <w:rPr>
          <w:sz w:val="18"/>
          <w:szCs w:val="24"/>
        </w:rPr>
        <w:t>(4)</w:t>
      </w:r>
      <w:r w:rsidRPr="00A5433D">
        <w:rPr>
          <w:sz w:val="18"/>
          <w:szCs w:val="24"/>
        </w:rPr>
        <w:t xml:space="preserve"> of the CC Act and</w:t>
      </w:r>
      <w:r w:rsidR="006C0113" w:rsidRPr="00A5433D">
        <w:rPr>
          <w:sz w:val="18"/>
          <w:szCs w:val="24"/>
        </w:rPr>
        <w:t xml:space="preserve"> the</w:t>
      </w:r>
      <w:r w:rsidRPr="00A5433D">
        <w:rPr>
          <w:sz w:val="18"/>
          <w:szCs w:val="24"/>
        </w:rPr>
        <w:t xml:space="preserve"> definitions </w:t>
      </w:r>
      <w:r w:rsidR="00005A40">
        <w:rPr>
          <w:sz w:val="18"/>
          <w:szCs w:val="24"/>
        </w:rPr>
        <w:t>in clause 3</w:t>
      </w:r>
      <w:r w:rsidR="006C0113" w:rsidRPr="00A5433D">
        <w:rPr>
          <w:sz w:val="18"/>
          <w:szCs w:val="24"/>
        </w:rPr>
        <w:t>.</w:t>
      </w:r>
    </w:p>
  </w:footnote>
  <w:footnote w:id="3">
    <w:p w14:paraId="2C087D58" w14:textId="77777777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</w:t>
      </w:r>
      <w:r w:rsidR="006C0113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48</w:t>
      </w:r>
      <w:r w:rsidR="006C0113" w:rsidRPr="00A5433D">
        <w:rPr>
          <w:sz w:val="18"/>
          <w:szCs w:val="24"/>
        </w:rPr>
        <w:t>A</w:t>
      </w:r>
      <w:r w:rsidRPr="00A5433D">
        <w:rPr>
          <w:sz w:val="18"/>
          <w:szCs w:val="24"/>
        </w:rPr>
        <w:t>(4) of the CC Act</w:t>
      </w:r>
      <w:r w:rsidR="006C0113" w:rsidRPr="00A5433D">
        <w:rPr>
          <w:sz w:val="18"/>
          <w:szCs w:val="24"/>
        </w:rPr>
        <w:t>.</w:t>
      </w:r>
    </w:p>
  </w:footnote>
  <w:footnote w:id="4">
    <w:p w14:paraId="5CBD750E" w14:textId="42BED419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CF650C">
        <w:rPr>
          <w:sz w:val="18"/>
          <w:szCs w:val="24"/>
        </w:rPr>
        <w:t>Pursuant to s. 38</w:t>
      </w:r>
      <w:r w:rsidR="00DC3523" w:rsidRPr="00A5433D">
        <w:rPr>
          <w:sz w:val="18"/>
          <w:szCs w:val="24"/>
        </w:rPr>
        <w:t xml:space="preserve"> </w:t>
      </w:r>
      <w:r w:rsidRPr="00A5433D">
        <w:rPr>
          <w:sz w:val="18"/>
          <w:szCs w:val="24"/>
        </w:rPr>
        <w:t>of the CC Act</w:t>
      </w:r>
      <w:r w:rsidR="003778B1" w:rsidRPr="00A5433D">
        <w:rPr>
          <w:sz w:val="18"/>
          <w:szCs w:val="24"/>
        </w:rPr>
        <w:t>.</w:t>
      </w:r>
    </w:p>
  </w:footnote>
  <w:footnote w:id="5">
    <w:p w14:paraId="6B407CFD" w14:textId="35067C5B" w:rsidR="00AE504A" w:rsidRPr="00A5433D" w:rsidRDefault="00AE504A" w:rsidP="0041209A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Under Chapter 2, Part 3, Division 4, Subdivision 2 of the CC Act</w:t>
      </w:r>
      <w:r w:rsidR="003778B1" w:rsidRPr="00A5433D">
        <w:rPr>
          <w:sz w:val="18"/>
          <w:szCs w:val="24"/>
        </w:rPr>
        <w:t>.</w:t>
      </w:r>
    </w:p>
  </w:footnote>
  <w:footnote w:id="6">
    <w:p w14:paraId="675B5F51" w14:textId="77777777" w:rsidR="00C85270" w:rsidRPr="00A5433D" w:rsidRDefault="00C85270" w:rsidP="00C85270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  <w:t>See s. 48A(3) of the CC Act.</w:t>
      </w:r>
    </w:p>
  </w:footnote>
  <w:footnote w:id="7">
    <w:p w14:paraId="5F2097CD" w14:textId="77777777" w:rsidR="00AE504A" w:rsidRPr="00A5433D" w:rsidRDefault="00AE504A" w:rsidP="00823C0C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5350EE" w:rsidRPr="00A5433D">
        <w:rPr>
          <w:sz w:val="18"/>
          <w:szCs w:val="24"/>
        </w:rPr>
        <w:t>See s</w:t>
      </w:r>
      <w:r w:rsidR="001D58AF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39(2) of the CC Act</w:t>
      </w:r>
      <w:r w:rsidR="001D58AF" w:rsidRPr="00A5433D">
        <w:rPr>
          <w:sz w:val="18"/>
          <w:szCs w:val="24"/>
        </w:rPr>
        <w:t>.</w:t>
      </w:r>
    </w:p>
  </w:footnote>
  <w:footnote w:id="8">
    <w:p w14:paraId="006C6FA3" w14:textId="3AFECDA3" w:rsidR="00AE504A" w:rsidRPr="00A5433D" w:rsidRDefault="00AE504A" w:rsidP="00823C0C">
      <w:pPr>
        <w:pStyle w:val="FootnoteText"/>
        <w:rPr>
          <w:sz w:val="18"/>
          <w:szCs w:val="24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sz w:val="18"/>
          <w:szCs w:val="24"/>
        </w:rPr>
        <w:tab/>
      </w:r>
      <w:r w:rsidR="002E0290">
        <w:rPr>
          <w:sz w:val="18"/>
          <w:szCs w:val="24"/>
        </w:rPr>
        <w:t xml:space="preserve">Pursuant to </w:t>
      </w:r>
      <w:r w:rsidRPr="00A5433D">
        <w:rPr>
          <w:sz w:val="18"/>
          <w:szCs w:val="24"/>
        </w:rPr>
        <w:t>s</w:t>
      </w:r>
      <w:r w:rsidR="001D58AF" w:rsidRPr="00A5433D">
        <w:rPr>
          <w:sz w:val="18"/>
          <w:szCs w:val="24"/>
        </w:rPr>
        <w:t xml:space="preserve">. </w:t>
      </w:r>
      <w:r w:rsidRPr="00A5433D">
        <w:rPr>
          <w:sz w:val="18"/>
          <w:szCs w:val="24"/>
        </w:rPr>
        <w:t>38</w:t>
      </w:r>
      <w:r w:rsidR="002E0290">
        <w:rPr>
          <w:sz w:val="18"/>
          <w:szCs w:val="24"/>
        </w:rPr>
        <w:t xml:space="preserve"> of the CC Act</w:t>
      </w:r>
      <w:r w:rsidR="001D58AF" w:rsidRPr="00A5433D">
        <w:rPr>
          <w:sz w:val="18"/>
          <w:szCs w:val="24"/>
        </w:rPr>
        <w:t>.</w:t>
      </w:r>
    </w:p>
  </w:footnote>
  <w:footnote w:id="9">
    <w:p w14:paraId="470111F9" w14:textId="5C23B3EA" w:rsidR="00427CD4" w:rsidRPr="00A5433D" w:rsidRDefault="00427CD4" w:rsidP="00427CD4">
      <w:pPr>
        <w:pStyle w:val="FootnoteText"/>
        <w:rPr>
          <w:rStyle w:val="FootnoteReference"/>
          <w:sz w:val="18"/>
          <w:szCs w:val="24"/>
          <w:vertAlign w:val="baseline"/>
        </w:rPr>
      </w:pPr>
      <w:r w:rsidRPr="00A5433D">
        <w:rPr>
          <w:rStyle w:val="FootnoteReference"/>
          <w:sz w:val="18"/>
          <w:szCs w:val="24"/>
          <w:vertAlign w:val="baseline"/>
        </w:rPr>
        <w:footnoteRef/>
      </w:r>
      <w:r w:rsidRPr="00A5433D">
        <w:rPr>
          <w:rStyle w:val="FootnoteReference"/>
          <w:sz w:val="18"/>
          <w:szCs w:val="24"/>
          <w:vertAlign w:val="baseline"/>
        </w:rPr>
        <w:t xml:space="preserve"> </w:t>
      </w:r>
      <w:r w:rsidRPr="00A5433D">
        <w:rPr>
          <w:sz w:val="18"/>
          <w:szCs w:val="24"/>
        </w:rPr>
        <w:tab/>
      </w:r>
      <w:r w:rsidRPr="00A5433D">
        <w:rPr>
          <w:rStyle w:val="FootnoteReference"/>
          <w:sz w:val="18"/>
          <w:szCs w:val="24"/>
          <w:vertAlign w:val="baseline"/>
        </w:rPr>
        <w:t>Under ss. 43 and 44 of the CC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9E1" w14:textId="6F9F4724" w:rsidR="00A0727F" w:rsidRDefault="00000000">
    <w:pPr>
      <w:pStyle w:val="Header"/>
    </w:pPr>
    <w:r>
      <w:rPr>
        <w:noProof/>
      </w:rPr>
      <w:pict w14:anchorId="01C566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<v:textbox style="mso-next-textbox:#Text Box 2;mso-fit-shape-to-text:t" inset="0,15pt,0,0">
            <w:txbxContent>
              <w:p w14:paraId="7645837D" w14:textId="63D253F6" w:rsidR="006B4CA6" w:rsidRPr="006B4CA6" w:rsidRDefault="006B4CA6" w:rsidP="006B4CA6">
                <w:pPr>
                  <w:rPr>
                    <w:rFonts w:cs="Calibri"/>
                    <w:noProof/>
                    <w:color w:val="FF0000"/>
                    <w:sz w:val="24"/>
                    <w:szCs w:val="24"/>
                  </w:rPr>
                </w:pPr>
                <w:r w:rsidRPr="006B4CA6">
                  <w:rPr>
                    <w:rFonts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10B4" w14:textId="01D5AAA4" w:rsidR="00A0727F" w:rsidRDefault="00000000">
    <w:pPr>
      <w:pStyle w:val="Header"/>
    </w:pPr>
    <w:r>
      <w:rPr>
        <w:noProof/>
      </w:rPr>
      <w:pict w14:anchorId="7EB67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alt="OFFICIAL" style="position:absolute;left:0;text-align:left;margin-left:261.45pt;margin-top:4.5pt;width:71.8pt;height:37pt;z-index:251660288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<v:textbox style="mso-next-textbox:#Text Box 3;mso-fit-shape-to-text:t" inset="0,15pt,0,0">
            <w:txbxContent>
              <w:p w14:paraId="08E7511D" w14:textId="2D1F6BE6" w:rsidR="006B4CA6" w:rsidRPr="006B4CA6" w:rsidRDefault="006B4CA6" w:rsidP="00807715">
                <w:pPr>
                  <w:rPr>
                    <w:rFonts w:cs="Calibri"/>
                    <w:noProof/>
                    <w:color w:val="FF0000"/>
                    <w:sz w:val="24"/>
                    <w:szCs w:val="24"/>
                  </w:rPr>
                </w:pPr>
                <w:r w:rsidRPr="006B4CA6">
                  <w:rPr>
                    <w:rFonts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6E01" w14:textId="6A4EA565" w:rsidR="00A0727F" w:rsidRDefault="00000000">
    <w:pPr>
      <w:pStyle w:val="Header"/>
    </w:pPr>
    <w:r>
      <w:rPr>
        <w:noProof/>
      </w:rPr>
      <w:pict w14:anchorId="12B4F9D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<v:textbox style="mso-next-textbox:#Text Box 1;mso-fit-shape-to-text:t" inset="0,15pt,0,0">
            <w:txbxContent>
              <w:p w14:paraId="0E00D6CA" w14:textId="513CBA9B" w:rsidR="006B4CA6" w:rsidRPr="006B4CA6" w:rsidRDefault="006B4CA6" w:rsidP="006B4CA6">
                <w:pPr>
                  <w:rPr>
                    <w:rFonts w:cs="Calibri"/>
                    <w:noProof/>
                    <w:color w:val="FF0000"/>
                    <w:sz w:val="24"/>
                    <w:szCs w:val="24"/>
                  </w:rPr>
                </w:pPr>
                <w:r w:rsidRPr="006B4CA6">
                  <w:rPr>
                    <w:rFonts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F5E"/>
    <w:multiLevelType w:val="hybridMultilevel"/>
    <w:tmpl w:val="C8B4580C"/>
    <w:lvl w:ilvl="0" w:tplc="1D384FC8">
      <w:start w:val="1"/>
      <w:numFmt w:val="lowerRoman"/>
      <w:pStyle w:val="Normalilist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93299"/>
    <w:multiLevelType w:val="hybridMultilevel"/>
    <w:tmpl w:val="77AC6F86"/>
    <w:lvl w:ilvl="0" w:tplc="56987D96">
      <w:start w:val="1"/>
      <w:numFmt w:val="lowerLetter"/>
      <w:pStyle w:val="Normalalist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923583"/>
    <w:multiLevelType w:val="multilevel"/>
    <w:tmpl w:val="B1EC53C6"/>
    <w:lvl w:ilvl="0">
      <w:start w:val="2"/>
      <w:numFmt w:val="none"/>
      <w:lvlText w:val="6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pStyle w:val="NormalbulletlistL2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8786A02"/>
    <w:multiLevelType w:val="hybridMultilevel"/>
    <w:tmpl w:val="6E3A0C00"/>
    <w:lvl w:ilvl="0" w:tplc="E4FE6154">
      <w:start w:val="1"/>
      <w:numFmt w:val="decimal"/>
      <w:pStyle w:val="Normalnumberedlist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6B135F"/>
    <w:multiLevelType w:val="hybridMultilevel"/>
    <w:tmpl w:val="1E70150A"/>
    <w:lvl w:ilvl="0" w:tplc="9978FF6C">
      <w:start w:val="1"/>
      <w:numFmt w:val="bullet"/>
      <w:pStyle w:val="Normalbulletlis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2F4321"/>
    <w:multiLevelType w:val="hybridMultilevel"/>
    <w:tmpl w:val="9A0A0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E2600"/>
    <w:multiLevelType w:val="hybridMultilevel"/>
    <w:tmpl w:val="0A5024B4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A6D4722"/>
    <w:multiLevelType w:val="hybridMultilevel"/>
    <w:tmpl w:val="3ADC67B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A830E26"/>
    <w:multiLevelType w:val="hybridMultilevel"/>
    <w:tmpl w:val="106E93C0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A625EE"/>
    <w:multiLevelType w:val="hybridMultilevel"/>
    <w:tmpl w:val="BA3662D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C52486D"/>
    <w:multiLevelType w:val="hybridMultilevel"/>
    <w:tmpl w:val="94B8052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DED6EDB"/>
    <w:multiLevelType w:val="hybridMultilevel"/>
    <w:tmpl w:val="5FB0658C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10A27B6A">
      <w:start w:val="1"/>
      <w:numFmt w:val="bullet"/>
      <w:pStyle w:val="NormalsubbulletlistL2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8127D0"/>
    <w:multiLevelType w:val="hybridMultilevel"/>
    <w:tmpl w:val="F2F2ED3C"/>
    <w:lvl w:ilvl="0" w:tplc="D8DE4F6C">
      <w:start w:val="1"/>
      <w:numFmt w:val="bullet"/>
      <w:pStyle w:val="Normalarrow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38EC"/>
    <w:multiLevelType w:val="multilevel"/>
    <w:tmpl w:val="CBFE7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585608"/>
    <w:multiLevelType w:val="hybridMultilevel"/>
    <w:tmpl w:val="10C23D58"/>
    <w:lvl w:ilvl="0" w:tplc="E854989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9B4FB3"/>
    <w:multiLevelType w:val="hybridMultilevel"/>
    <w:tmpl w:val="9BA6AB0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5544D51"/>
    <w:multiLevelType w:val="hybridMultilevel"/>
    <w:tmpl w:val="E9C0E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FEA"/>
    <w:multiLevelType w:val="hybridMultilevel"/>
    <w:tmpl w:val="77C8906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6F2289C"/>
    <w:multiLevelType w:val="hybridMultilevel"/>
    <w:tmpl w:val="469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CD1"/>
    <w:multiLevelType w:val="hybridMultilevel"/>
    <w:tmpl w:val="245A037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D756782"/>
    <w:multiLevelType w:val="hybridMultilevel"/>
    <w:tmpl w:val="58FE6E4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33163833">
    <w:abstractNumId w:val="1"/>
  </w:num>
  <w:num w:numId="2" w16cid:durableId="808589488">
    <w:abstractNumId w:val="0"/>
  </w:num>
  <w:num w:numId="3" w16cid:durableId="1443845636">
    <w:abstractNumId w:val="11"/>
  </w:num>
  <w:num w:numId="4" w16cid:durableId="2064602234">
    <w:abstractNumId w:val="12"/>
  </w:num>
  <w:num w:numId="5" w16cid:durableId="436367653">
    <w:abstractNumId w:val="2"/>
  </w:num>
  <w:num w:numId="6" w16cid:durableId="641229013">
    <w:abstractNumId w:val="4"/>
  </w:num>
  <w:num w:numId="7" w16cid:durableId="1946376593">
    <w:abstractNumId w:val="3"/>
  </w:num>
  <w:num w:numId="8" w16cid:durableId="1394548438">
    <w:abstractNumId w:val="1"/>
    <w:lvlOverride w:ilvl="0">
      <w:startOverride w:val="1"/>
    </w:lvlOverride>
  </w:num>
  <w:num w:numId="9" w16cid:durableId="949512449">
    <w:abstractNumId w:val="0"/>
    <w:lvlOverride w:ilvl="0">
      <w:startOverride w:val="1"/>
    </w:lvlOverride>
  </w:num>
  <w:num w:numId="10" w16cid:durableId="1493985227">
    <w:abstractNumId w:val="0"/>
    <w:lvlOverride w:ilvl="0">
      <w:startOverride w:val="1"/>
    </w:lvlOverride>
  </w:num>
  <w:num w:numId="11" w16cid:durableId="948316600">
    <w:abstractNumId w:val="14"/>
  </w:num>
  <w:num w:numId="12" w16cid:durableId="83183638">
    <w:abstractNumId w:val="8"/>
  </w:num>
  <w:num w:numId="13" w16cid:durableId="398749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875730">
    <w:abstractNumId w:val="7"/>
  </w:num>
  <w:num w:numId="15" w16cid:durableId="1713182">
    <w:abstractNumId w:val="10"/>
  </w:num>
  <w:num w:numId="16" w16cid:durableId="1260334147">
    <w:abstractNumId w:val="5"/>
  </w:num>
  <w:num w:numId="17" w16cid:durableId="870610794">
    <w:abstractNumId w:val="20"/>
  </w:num>
  <w:num w:numId="18" w16cid:durableId="46805871">
    <w:abstractNumId w:val="17"/>
  </w:num>
  <w:num w:numId="19" w16cid:durableId="515074551">
    <w:abstractNumId w:val="19"/>
  </w:num>
  <w:num w:numId="20" w16cid:durableId="364064418">
    <w:abstractNumId w:val="9"/>
  </w:num>
  <w:num w:numId="21" w16cid:durableId="535851294">
    <w:abstractNumId w:val="18"/>
  </w:num>
  <w:num w:numId="22" w16cid:durableId="791707324">
    <w:abstractNumId w:val="15"/>
  </w:num>
  <w:num w:numId="23" w16cid:durableId="606894105">
    <w:abstractNumId w:val="6"/>
  </w:num>
  <w:num w:numId="24" w16cid:durableId="1878616129">
    <w:abstractNumId w:val="16"/>
  </w:num>
  <w:num w:numId="25" w16cid:durableId="1782261274">
    <w:abstractNumId w:val="0"/>
  </w:num>
  <w:num w:numId="26" w16cid:durableId="1174687435">
    <w:abstractNumId w:val="13"/>
  </w:num>
  <w:num w:numId="27" w16cid:durableId="75243207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B45"/>
    <w:rsid w:val="000017D6"/>
    <w:rsid w:val="00005A40"/>
    <w:rsid w:val="0001083E"/>
    <w:rsid w:val="00013137"/>
    <w:rsid w:val="00015D98"/>
    <w:rsid w:val="000240F5"/>
    <w:rsid w:val="00026EE5"/>
    <w:rsid w:val="00044D33"/>
    <w:rsid w:val="00050A06"/>
    <w:rsid w:val="00065910"/>
    <w:rsid w:val="00065FE8"/>
    <w:rsid w:val="00066255"/>
    <w:rsid w:val="000712A6"/>
    <w:rsid w:val="000717C4"/>
    <w:rsid w:val="00072A42"/>
    <w:rsid w:val="00074F6F"/>
    <w:rsid w:val="00077BC0"/>
    <w:rsid w:val="00090454"/>
    <w:rsid w:val="00095BCA"/>
    <w:rsid w:val="0009678F"/>
    <w:rsid w:val="000A3C5E"/>
    <w:rsid w:val="000A515D"/>
    <w:rsid w:val="000A57A2"/>
    <w:rsid w:val="000B3BD4"/>
    <w:rsid w:val="000B6E5C"/>
    <w:rsid w:val="000B77B4"/>
    <w:rsid w:val="000C400B"/>
    <w:rsid w:val="000C5181"/>
    <w:rsid w:val="000D16C7"/>
    <w:rsid w:val="000D2650"/>
    <w:rsid w:val="000D26E6"/>
    <w:rsid w:val="000D6E1F"/>
    <w:rsid w:val="000E1C87"/>
    <w:rsid w:val="000E6AD7"/>
    <w:rsid w:val="000F27A6"/>
    <w:rsid w:val="00104B06"/>
    <w:rsid w:val="00106482"/>
    <w:rsid w:val="00107BC5"/>
    <w:rsid w:val="00111889"/>
    <w:rsid w:val="00115D51"/>
    <w:rsid w:val="00115EE2"/>
    <w:rsid w:val="00116A72"/>
    <w:rsid w:val="00116EB9"/>
    <w:rsid w:val="00126C57"/>
    <w:rsid w:val="00133647"/>
    <w:rsid w:val="00141050"/>
    <w:rsid w:val="00142C0D"/>
    <w:rsid w:val="001470E2"/>
    <w:rsid w:val="001524B8"/>
    <w:rsid w:val="00155C6F"/>
    <w:rsid w:val="00156083"/>
    <w:rsid w:val="00165B7D"/>
    <w:rsid w:val="00175453"/>
    <w:rsid w:val="0017681E"/>
    <w:rsid w:val="001809F8"/>
    <w:rsid w:val="001937C8"/>
    <w:rsid w:val="00195734"/>
    <w:rsid w:val="001A1D19"/>
    <w:rsid w:val="001A2FBB"/>
    <w:rsid w:val="001A44A9"/>
    <w:rsid w:val="001B1891"/>
    <w:rsid w:val="001B278B"/>
    <w:rsid w:val="001B45D0"/>
    <w:rsid w:val="001B5207"/>
    <w:rsid w:val="001C0EF3"/>
    <w:rsid w:val="001C2C73"/>
    <w:rsid w:val="001C69AC"/>
    <w:rsid w:val="001D3A92"/>
    <w:rsid w:val="001D58AF"/>
    <w:rsid w:val="001D67FC"/>
    <w:rsid w:val="001D7FA4"/>
    <w:rsid w:val="001E4F9C"/>
    <w:rsid w:val="001E5816"/>
    <w:rsid w:val="001F1100"/>
    <w:rsid w:val="001F3531"/>
    <w:rsid w:val="001F4098"/>
    <w:rsid w:val="001F5910"/>
    <w:rsid w:val="001F5C99"/>
    <w:rsid w:val="00202E98"/>
    <w:rsid w:val="00205B3E"/>
    <w:rsid w:val="00213387"/>
    <w:rsid w:val="0021579D"/>
    <w:rsid w:val="002272E7"/>
    <w:rsid w:val="002277F2"/>
    <w:rsid w:val="002300C0"/>
    <w:rsid w:val="002338F2"/>
    <w:rsid w:val="00233A8C"/>
    <w:rsid w:val="00235080"/>
    <w:rsid w:val="002370D8"/>
    <w:rsid w:val="0024129F"/>
    <w:rsid w:val="002414C7"/>
    <w:rsid w:val="002423B0"/>
    <w:rsid w:val="0024450A"/>
    <w:rsid w:val="002466AD"/>
    <w:rsid w:val="00250071"/>
    <w:rsid w:val="002507BB"/>
    <w:rsid w:val="00251966"/>
    <w:rsid w:val="0025365C"/>
    <w:rsid w:val="002536D6"/>
    <w:rsid w:val="002557E7"/>
    <w:rsid w:val="002570D9"/>
    <w:rsid w:val="00260E84"/>
    <w:rsid w:val="00261D7E"/>
    <w:rsid w:val="00265CF0"/>
    <w:rsid w:val="0027397F"/>
    <w:rsid w:val="002748BD"/>
    <w:rsid w:val="00276449"/>
    <w:rsid w:val="00281382"/>
    <w:rsid w:val="0028377D"/>
    <w:rsid w:val="002847D9"/>
    <w:rsid w:val="002960D2"/>
    <w:rsid w:val="002A0436"/>
    <w:rsid w:val="002A4DD5"/>
    <w:rsid w:val="002A74E9"/>
    <w:rsid w:val="002B10D6"/>
    <w:rsid w:val="002B3646"/>
    <w:rsid w:val="002B67BA"/>
    <w:rsid w:val="002C0429"/>
    <w:rsid w:val="002C04D8"/>
    <w:rsid w:val="002C6B30"/>
    <w:rsid w:val="002D0766"/>
    <w:rsid w:val="002D1F0F"/>
    <w:rsid w:val="002D276C"/>
    <w:rsid w:val="002D454C"/>
    <w:rsid w:val="002D4B98"/>
    <w:rsid w:val="002E0290"/>
    <w:rsid w:val="002E1533"/>
    <w:rsid w:val="002F3C8A"/>
    <w:rsid w:val="002F7F27"/>
    <w:rsid w:val="0030163A"/>
    <w:rsid w:val="003032C5"/>
    <w:rsid w:val="00303B3A"/>
    <w:rsid w:val="0030420D"/>
    <w:rsid w:val="00306284"/>
    <w:rsid w:val="003139B5"/>
    <w:rsid w:val="003229E2"/>
    <w:rsid w:val="0032655E"/>
    <w:rsid w:val="00330454"/>
    <w:rsid w:val="003326F7"/>
    <w:rsid w:val="00334101"/>
    <w:rsid w:val="00334D22"/>
    <w:rsid w:val="00337613"/>
    <w:rsid w:val="0034540B"/>
    <w:rsid w:val="0034658F"/>
    <w:rsid w:val="00353F5C"/>
    <w:rsid w:val="003600CD"/>
    <w:rsid w:val="003671EB"/>
    <w:rsid w:val="00372BEA"/>
    <w:rsid w:val="00376FCC"/>
    <w:rsid w:val="003778B1"/>
    <w:rsid w:val="003825CF"/>
    <w:rsid w:val="00386514"/>
    <w:rsid w:val="0038723C"/>
    <w:rsid w:val="00387566"/>
    <w:rsid w:val="00390C74"/>
    <w:rsid w:val="00396773"/>
    <w:rsid w:val="00397052"/>
    <w:rsid w:val="003973AF"/>
    <w:rsid w:val="003A0C0E"/>
    <w:rsid w:val="003A56EC"/>
    <w:rsid w:val="003A5DFB"/>
    <w:rsid w:val="003A6C43"/>
    <w:rsid w:val="003B0135"/>
    <w:rsid w:val="003B2620"/>
    <w:rsid w:val="003B63F7"/>
    <w:rsid w:val="003B7ECD"/>
    <w:rsid w:val="003C4EFA"/>
    <w:rsid w:val="003D2267"/>
    <w:rsid w:val="003D6699"/>
    <w:rsid w:val="003E2166"/>
    <w:rsid w:val="003E6A76"/>
    <w:rsid w:val="003F1213"/>
    <w:rsid w:val="003F17B2"/>
    <w:rsid w:val="003F59E0"/>
    <w:rsid w:val="00405906"/>
    <w:rsid w:val="004060D1"/>
    <w:rsid w:val="004110E7"/>
    <w:rsid w:val="0041209A"/>
    <w:rsid w:val="00415870"/>
    <w:rsid w:val="00420B68"/>
    <w:rsid w:val="00421F78"/>
    <w:rsid w:val="004249D5"/>
    <w:rsid w:val="00425F4F"/>
    <w:rsid w:val="00427CD4"/>
    <w:rsid w:val="00430A06"/>
    <w:rsid w:val="00436DE5"/>
    <w:rsid w:val="00440386"/>
    <w:rsid w:val="00441A23"/>
    <w:rsid w:val="004513B3"/>
    <w:rsid w:val="00453548"/>
    <w:rsid w:val="00457018"/>
    <w:rsid w:val="00461B20"/>
    <w:rsid w:val="00464F9A"/>
    <w:rsid w:val="00467C6B"/>
    <w:rsid w:val="00471D52"/>
    <w:rsid w:val="004753B6"/>
    <w:rsid w:val="004809E3"/>
    <w:rsid w:val="00480EF2"/>
    <w:rsid w:val="0048176F"/>
    <w:rsid w:val="00481953"/>
    <w:rsid w:val="00481D94"/>
    <w:rsid w:val="00490805"/>
    <w:rsid w:val="004A2FFB"/>
    <w:rsid w:val="004B1051"/>
    <w:rsid w:val="004B4400"/>
    <w:rsid w:val="004B4498"/>
    <w:rsid w:val="004C1092"/>
    <w:rsid w:val="004C1981"/>
    <w:rsid w:val="004C5285"/>
    <w:rsid w:val="004C7A0E"/>
    <w:rsid w:val="004C7F05"/>
    <w:rsid w:val="004D1311"/>
    <w:rsid w:val="004D5B1D"/>
    <w:rsid w:val="004E071D"/>
    <w:rsid w:val="004E0BEB"/>
    <w:rsid w:val="004E0CEF"/>
    <w:rsid w:val="004E11AC"/>
    <w:rsid w:val="004F06FE"/>
    <w:rsid w:val="004F28E6"/>
    <w:rsid w:val="00511738"/>
    <w:rsid w:val="00514625"/>
    <w:rsid w:val="00516291"/>
    <w:rsid w:val="0052475B"/>
    <w:rsid w:val="0052545F"/>
    <w:rsid w:val="005274A3"/>
    <w:rsid w:val="005315C4"/>
    <w:rsid w:val="005337E0"/>
    <w:rsid w:val="005350EE"/>
    <w:rsid w:val="00535CC6"/>
    <w:rsid w:val="00540307"/>
    <w:rsid w:val="005421B0"/>
    <w:rsid w:val="0054625F"/>
    <w:rsid w:val="00547F9F"/>
    <w:rsid w:val="005546C6"/>
    <w:rsid w:val="00560C12"/>
    <w:rsid w:val="00563683"/>
    <w:rsid w:val="00564ED4"/>
    <w:rsid w:val="005859F6"/>
    <w:rsid w:val="00595D6B"/>
    <w:rsid w:val="005A077D"/>
    <w:rsid w:val="005A206F"/>
    <w:rsid w:val="005A4F6D"/>
    <w:rsid w:val="005A68D6"/>
    <w:rsid w:val="005A7CCA"/>
    <w:rsid w:val="005A7DEB"/>
    <w:rsid w:val="005B46EE"/>
    <w:rsid w:val="005C200F"/>
    <w:rsid w:val="005D43A4"/>
    <w:rsid w:val="005E7BA6"/>
    <w:rsid w:val="005F6735"/>
    <w:rsid w:val="00611CF9"/>
    <w:rsid w:val="00615371"/>
    <w:rsid w:val="00625AD0"/>
    <w:rsid w:val="00632CB6"/>
    <w:rsid w:val="00633601"/>
    <w:rsid w:val="00634E57"/>
    <w:rsid w:val="006377CB"/>
    <w:rsid w:val="00643AFF"/>
    <w:rsid w:val="00647C86"/>
    <w:rsid w:val="00650AAF"/>
    <w:rsid w:val="00654A0A"/>
    <w:rsid w:val="0065657A"/>
    <w:rsid w:val="00660D3A"/>
    <w:rsid w:val="00663184"/>
    <w:rsid w:val="0066517D"/>
    <w:rsid w:val="0066645F"/>
    <w:rsid w:val="0067461B"/>
    <w:rsid w:val="006777E4"/>
    <w:rsid w:val="00683CB8"/>
    <w:rsid w:val="00696688"/>
    <w:rsid w:val="006A7E5C"/>
    <w:rsid w:val="006B209A"/>
    <w:rsid w:val="006B4CA6"/>
    <w:rsid w:val="006B55A8"/>
    <w:rsid w:val="006B5FD5"/>
    <w:rsid w:val="006C0113"/>
    <w:rsid w:val="006C7AF8"/>
    <w:rsid w:val="006D0073"/>
    <w:rsid w:val="006D476B"/>
    <w:rsid w:val="006D719F"/>
    <w:rsid w:val="006E7AFE"/>
    <w:rsid w:val="006F00EF"/>
    <w:rsid w:val="006F0E0B"/>
    <w:rsid w:val="006F1BA5"/>
    <w:rsid w:val="006F6761"/>
    <w:rsid w:val="006F6799"/>
    <w:rsid w:val="0070030C"/>
    <w:rsid w:val="0070044D"/>
    <w:rsid w:val="007012D1"/>
    <w:rsid w:val="0070538C"/>
    <w:rsid w:val="007059E8"/>
    <w:rsid w:val="00711CB4"/>
    <w:rsid w:val="0071289D"/>
    <w:rsid w:val="007134CE"/>
    <w:rsid w:val="007214A6"/>
    <w:rsid w:val="0072286E"/>
    <w:rsid w:val="007325BB"/>
    <w:rsid w:val="007368E6"/>
    <w:rsid w:val="00740C48"/>
    <w:rsid w:val="0074133F"/>
    <w:rsid w:val="007426D3"/>
    <w:rsid w:val="00750293"/>
    <w:rsid w:val="00756938"/>
    <w:rsid w:val="0076656D"/>
    <w:rsid w:val="007666ED"/>
    <w:rsid w:val="0077261F"/>
    <w:rsid w:val="00773A3A"/>
    <w:rsid w:val="0077527B"/>
    <w:rsid w:val="007932FF"/>
    <w:rsid w:val="0079460C"/>
    <w:rsid w:val="007A4D65"/>
    <w:rsid w:val="007B255D"/>
    <w:rsid w:val="007B50E5"/>
    <w:rsid w:val="007B7B47"/>
    <w:rsid w:val="007C0CD7"/>
    <w:rsid w:val="007C57C2"/>
    <w:rsid w:val="007C71AF"/>
    <w:rsid w:val="007C752E"/>
    <w:rsid w:val="007D31E7"/>
    <w:rsid w:val="007D5282"/>
    <w:rsid w:val="007D692C"/>
    <w:rsid w:val="007D73C6"/>
    <w:rsid w:val="007E22AB"/>
    <w:rsid w:val="007E2B45"/>
    <w:rsid w:val="007E3A12"/>
    <w:rsid w:val="007E7FE5"/>
    <w:rsid w:val="007F66AD"/>
    <w:rsid w:val="007F7234"/>
    <w:rsid w:val="008000EC"/>
    <w:rsid w:val="00801EA3"/>
    <w:rsid w:val="0080628A"/>
    <w:rsid w:val="008065D3"/>
    <w:rsid w:val="00807270"/>
    <w:rsid w:val="00807715"/>
    <w:rsid w:val="008123CD"/>
    <w:rsid w:val="00817CAE"/>
    <w:rsid w:val="00821425"/>
    <w:rsid w:val="00823C0C"/>
    <w:rsid w:val="0083782A"/>
    <w:rsid w:val="008457A0"/>
    <w:rsid w:val="0085139B"/>
    <w:rsid w:val="00853B05"/>
    <w:rsid w:val="00854F45"/>
    <w:rsid w:val="00856CBC"/>
    <w:rsid w:val="008607D5"/>
    <w:rsid w:val="00864B2D"/>
    <w:rsid w:val="00883626"/>
    <w:rsid w:val="008861A2"/>
    <w:rsid w:val="008873F9"/>
    <w:rsid w:val="00890590"/>
    <w:rsid w:val="00893044"/>
    <w:rsid w:val="008930A8"/>
    <w:rsid w:val="00893CFA"/>
    <w:rsid w:val="008959BB"/>
    <w:rsid w:val="008A518C"/>
    <w:rsid w:val="008B23B4"/>
    <w:rsid w:val="008B36A2"/>
    <w:rsid w:val="008C3B29"/>
    <w:rsid w:val="008C4F10"/>
    <w:rsid w:val="008D1951"/>
    <w:rsid w:val="008D3C4D"/>
    <w:rsid w:val="008D3D9C"/>
    <w:rsid w:val="008E21CC"/>
    <w:rsid w:val="008E4625"/>
    <w:rsid w:val="008F1158"/>
    <w:rsid w:val="008F52F4"/>
    <w:rsid w:val="008F7DF6"/>
    <w:rsid w:val="009016DB"/>
    <w:rsid w:val="00902C00"/>
    <w:rsid w:val="0091499E"/>
    <w:rsid w:val="00916DF2"/>
    <w:rsid w:val="0091724D"/>
    <w:rsid w:val="00927A3E"/>
    <w:rsid w:val="00945E95"/>
    <w:rsid w:val="009524F1"/>
    <w:rsid w:val="00961C8E"/>
    <w:rsid w:val="00962577"/>
    <w:rsid w:val="009636BD"/>
    <w:rsid w:val="009669A3"/>
    <w:rsid w:val="00967EFE"/>
    <w:rsid w:val="00977119"/>
    <w:rsid w:val="00977E0B"/>
    <w:rsid w:val="009811ED"/>
    <w:rsid w:val="00981C84"/>
    <w:rsid w:val="00982540"/>
    <w:rsid w:val="00983C32"/>
    <w:rsid w:val="0098460E"/>
    <w:rsid w:val="00984949"/>
    <w:rsid w:val="00984F28"/>
    <w:rsid w:val="009926FF"/>
    <w:rsid w:val="00993FFC"/>
    <w:rsid w:val="00996AD4"/>
    <w:rsid w:val="00997EE8"/>
    <w:rsid w:val="009A2723"/>
    <w:rsid w:val="009A30D1"/>
    <w:rsid w:val="009A3633"/>
    <w:rsid w:val="009A4B44"/>
    <w:rsid w:val="009A585B"/>
    <w:rsid w:val="009A7095"/>
    <w:rsid w:val="009B0F0D"/>
    <w:rsid w:val="009B2E9F"/>
    <w:rsid w:val="009B6B3A"/>
    <w:rsid w:val="009C4652"/>
    <w:rsid w:val="009C655E"/>
    <w:rsid w:val="009C7225"/>
    <w:rsid w:val="009D20FB"/>
    <w:rsid w:val="009D40D6"/>
    <w:rsid w:val="009D655A"/>
    <w:rsid w:val="009E470A"/>
    <w:rsid w:val="009F2D40"/>
    <w:rsid w:val="009F3850"/>
    <w:rsid w:val="009F680E"/>
    <w:rsid w:val="009F711C"/>
    <w:rsid w:val="00A0043C"/>
    <w:rsid w:val="00A01B45"/>
    <w:rsid w:val="00A039C2"/>
    <w:rsid w:val="00A05A89"/>
    <w:rsid w:val="00A0727F"/>
    <w:rsid w:val="00A10408"/>
    <w:rsid w:val="00A1653A"/>
    <w:rsid w:val="00A16859"/>
    <w:rsid w:val="00A16974"/>
    <w:rsid w:val="00A16CB8"/>
    <w:rsid w:val="00A22298"/>
    <w:rsid w:val="00A2535A"/>
    <w:rsid w:val="00A25C37"/>
    <w:rsid w:val="00A26675"/>
    <w:rsid w:val="00A27084"/>
    <w:rsid w:val="00A312D6"/>
    <w:rsid w:val="00A31BF3"/>
    <w:rsid w:val="00A325F3"/>
    <w:rsid w:val="00A37550"/>
    <w:rsid w:val="00A44FED"/>
    <w:rsid w:val="00A45D88"/>
    <w:rsid w:val="00A45F68"/>
    <w:rsid w:val="00A464A5"/>
    <w:rsid w:val="00A47743"/>
    <w:rsid w:val="00A5433D"/>
    <w:rsid w:val="00A54B4A"/>
    <w:rsid w:val="00A569BF"/>
    <w:rsid w:val="00A644F6"/>
    <w:rsid w:val="00A64B9F"/>
    <w:rsid w:val="00A716B0"/>
    <w:rsid w:val="00A720DD"/>
    <w:rsid w:val="00A72589"/>
    <w:rsid w:val="00A7419C"/>
    <w:rsid w:val="00A741A7"/>
    <w:rsid w:val="00A76160"/>
    <w:rsid w:val="00A77ABC"/>
    <w:rsid w:val="00A8012D"/>
    <w:rsid w:val="00A838B1"/>
    <w:rsid w:val="00A86A48"/>
    <w:rsid w:val="00AA19BB"/>
    <w:rsid w:val="00AA1D2B"/>
    <w:rsid w:val="00AA5ADF"/>
    <w:rsid w:val="00AA6DD9"/>
    <w:rsid w:val="00AB1E14"/>
    <w:rsid w:val="00AB28DD"/>
    <w:rsid w:val="00AB669A"/>
    <w:rsid w:val="00AC205E"/>
    <w:rsid w:val="00AC340C"/>
    <w:rsid w:val="00AC4D18"/>
    <w:rsid w:val="00AD11A8"/>
    <w:rsid w:val="00AD1F98"/>
    <w:rsid w:val="00AD2BBA"/>
    <w:rsid w:val="00AD3CAA"/>
    <w:rsid w:val="00AD69DF"/>
    <w:rsid w:val="00AD7FC9"/>
    <w:rsid w:val="00AE0ECE"/>
    <w:rsid w:val="00AE10A4"/>
    <w:rsid w:val="00AE4073"/>
    <w:rsid w:val="00AE504A"/>
    <w:rsid w:val="00AF3476"/>
    <w:rsid w:val="00AF4B8E"/>
    <w:rsid w:val="00B02625"/>
    <w:rsid w:val="00B02D83"/>
    <w:rsid w:val="00B04729"/>
    <w:rsid w:val="00B0474E"/>
    <w:rsid w:val="00B068FF"/>
    <w:rsid w:val="00B073F0"/>
    <w:rsid w:val="00B160BA"/>
    <w:rsid w:val="00B172DC"/>
    <w:rsid w:val="00B26350"/>
    <w:rsid w:val="00B273C8"/>
    <w:rsid w:val="00B354B8"/>
    <w:rsid w:val="00B42D7A"/>
    <w:rsid w:val="00B43EDB"/>
    <w:rsid w:val="00B4583A"/>
    <w:rsid w:val="00B56EF3"/>
    <w:rsid w:val="00B63802"/>
    <w:rsid w:val="00B657F0"/>
    <w:rsid w:val="00B65F39"/>
    <w:rsid w:val="00B67794"/>
    <w:rsid w:val="00B67BC7"/>
    <w:rsid w:val="00B751AE"/>
    <w:rsid w:val="00B8058E"/>
    <w:rsid w:val="00B81B50"/>
    <w:rsid w:val="00B82E79"/>
    <w:rsid w:val="00B82F8E"/>
    <w:rsid w:val="00B8776D"/>
    <w:rsid w:val="00B921D1"/>
    <w:rsid w:val="00BA2082"/>
    <w:rsid w:val="00BA2FB1"/>
    <w:rsid w:val="00BA3416"/>
    <w:rsid w:val="00BA6F29"/>
    <w:rsid w:val="00BA7794"/>
    <w:rsid w:val="00BB13B8"/>
    <w:rsid w:val="00BC2C9C"/>
    <w:rsid w:val="00BC4146"/>
    <w:rsid w:val="00BC5138"/>
    <w:rsid w:val="00BD06C7"/>
    <w:rsid w:val="00BD6AA5"/>
    <w:rsid w:val="00BE08C6"/>
    <w:rsid w:val="00BE35F2"/>
    <w:rsid w:val="00BE4BDE"/>
    <w:rsid w:val="00BE6417"/>
    <w:rsid w:val="00BF4E92"/>
    <w:rsid w:val="00BF540B"/>
    <w:rsid w:val="00BF5DAE"/>
    <w:rsid w:val="00BF785F"/>
    <w:rsid w:val="00C04985"/>
    <w:rsid w:val="00C073F6"/>
    <w:rsid w:val="00C117FA"/>
    <w:rsid w:val="00C12EDD"/>
    <w:rsid w:val="00C138B5"/>
    <w:rsid w:val="00C156F4"/>
    <w:rsid w:val="00C21724"/>
    <w:rsid w:val="00C268CD"/>
    <w:rsid w:val="00C32104"/>
    <w:rsid w:val="00C34993"/>
    <w:rsid w:val="00C4365C"/>
    <w:rsid w:val="00C441B4"/>
    <w:rsid w:val="00C56428"/>
    <w:rsid w:val="00C62232"/>
    <w:rsid w:val="00C66716"/>
    <w:rsid w:val="00C75F6A"/>
    <w:rsid w:val="00C77619"/>
    <w:rsid w:val="00C813CA"/>
    <w:rsid w:val="00C83723"/>
    <w:rsid w:val="00C846B5"/>
    <w:rsid w:val="00C85270"/>
    <w:rsid w:val="00C929FF"/>
    <w:rsid w:val="00C93BE4"/>
    <w:rsid w:val="00C95B04"/>
    <w:rsid w:val="00CA0134"/>
    <w:rsid w:val="00CA5093"/>
    <w:rsid w:val="00CA5BC6"/>
    <w:rsid w:val="00CA5CC5"/>
    <w:rsid w:val="00CA6EA1"/>
    <w:rsid w:val="00CB4B8A"/>
    <w:rsid w:val="00CB66A9"/>
    <w:rsid w:val="00CC20F7"/>
    <w:rsid w:val="00CC40D6"/>
    <w:rsid w:val="00CD3292"/>
    <w:rsid w:val="00CD6EED"/>
    <w:rsid w:val="00CE082F"/>
    <w:rsid w:val="00CF0574"/>
    <w:rsid w:val="00CF3AFF"/>
    <w:rsid w:val="00CF650C"/>
    <w:rsid w:val="00D117C6"/>
    <w:rsid w:val="00D121A1"/>
    <w:rsid w:val="00D12393"/>
    <w:rsid w:val="00D12EBF"/>
    <w:rsid w:val="00D17172"/>
    <w:rsid w:val="00D212FC"/>
    <w:rsid w:val="00D2191D"/>
    <w:rsid w:val="00D21FAB"/>
    <w:rsid w:val="00D30453"/>
    <w:rsid w:val="00D3056C"/>
    <w:rsid w:val="00D32BDF"/>
    <w:rsid w:val="00D3561E"/>
    <w:rsid w:val="00D4044D"/>
    <w:rsid w:val="00D46787"/>
    <w:rsid w:val="00D53726"/>
    <w:rsid w:val="00D55386"/>
    <w:rsid w:val="00D5546F"/>
    <w:rsid w:val="00D6069E"/>
    <w:rsid w:val="00D629A4"/>
    <w:rsid w:val="00D652D6"/>
    <w:rsid w:val="00D6702F"/>
    <w:rsid w:val="00D70071"/>
    <w:rsid w:val="00D720CE"/>
    <w:rsid w:val="00D741E6"/>
    <w:rsid w:val="00D764FB"/>
    <w:rsid w:val="00D766C8"/>
    <w:rsid w:val="00D95BB8"/>
    <w:rsid w:val="00DA001C"/>
    <w:rsid w:val="00DB1C6E"/>
    <w:rsid w:val="00DB247F"/>
    <w:rsid w:val="00DB306E"/>
    <w:rsid w:val="00DB6BC6"/>
    <w:rsid w:val="00DB722C"/>
    <w:rsid w:val="00DB769F"/>
    <w:rsid w:val="00DC2893"/>
    <w:rsid w:val="00DC3523"/>
    <w:rsid w:val="00DC75A2"/>
    <w:rsid w:val="00DD486E"/>
    <w:rsid w:val="00DD4ED0"/>
    <w:rsid w:val="00DE5F30"/>
    <w:rsid w:val="00DE6CBE"/>
    <w:rsid w:val="00DF0588"/>
    <w:rsid w:val="00DF2F63"/>
    <w:rsid w:val="00E041FC"/>
    <w:rsid w:val="00E06015"/>
    <w:rsid w:val="00E124D2"/>
    <w:rsid w:val="00E13BEB"/>
    <w:rsid w:val="00E13E94"/>
    <w:rsid w:val="00E15CDC"/>
    <w:rsid w:val="00E16FD9"/>
    <w:rsid w:val="00E177C9"/>
    <w:rsid w:val="00E17F10"/>
    <w:rsid w:val="00E20002"/>
    <w:rsid w:val="00E31D37"/>
    <w:rsid w:val="00E3331F"/>
    <w:rsid w:val="00E379CE"/>
    <w:rsid w:val="00E37A2A"/>
    <w:rsid w:val="00E4351B"/>
    <w:rsid w:val="00E5362F"/>
    <w:rsid w:val="00E540EF"/>
    <w:rsid w:val="00E62183"/>
    <w:rsid w:val="00E656AA"/>
    <w:rsid w:val="00E66E57"/>
    <w:rsid w:val="00E74F50"/>
    <w:rsid w:val="00E810E9"/>
    <w:rsid w:val="00E87EBD"/>
    <w:rsid w:val="00E90F09"/>
    <w:rsid w:val="00E917FF"/>
    <w:rsid w:val="00E926D8"/>
    <w:rsid w:val="00EA2D05"/>
    <w:rsid w:val="00EA3854"/>
    <w:rsid w:val="00EA4E6A"/>
    <w:rsid w:val="00EA7483"/>
    <w:rsid w:val="00ED0F1F"/>
    <w:rsid w:val="00ED60EB"/>
    <w:rsid w:val="00ED659F"/>
    <w:rsid w:val="00ED6926"/>
    <w:rsid w:val="00ED6A04"/>
    <w:rsid w:val="00EE2E55"/>
    <w:rsid w:val="00EE60A9"/>
    <w:rsid w:val="00EF20C4"/>
    <w:rsid w:val="00F0092D"/>
    <w:rsid w:val="00F029BC"/>
    <w:rsid w:val="00F14EA8"/>
    <w:rsid w:val="00F1649A"/>
    <w:rsid w:val="00F223C3"/>
    <w:rsid w:val="00F249BD"/>
    <w:rsid w:val="00F327AA"/>
    <w:rsid w:val="00F34284"/>
    <w:rsid w:val="00F37112"/>
    <w:rsid w:val="00F379CB"/>
    <w:rsid w:val="00F416DE"/>
    <w:rsid w:val="00F46347"/>
    <w:rsid w:val="00F46666"/>
    <w:rsid w:val="00F503A0"/>
    <w:rsid w:val="00F5106D"/>
    <w:rsid w:val="00F515C3"/>
    <w:rsid w:val="00F5464D"/>
    <w:rsid w:val="00F555B5"/>
    <w:rsid w:val="00F5620E"/>
    <w:rsid w:val="00F56436"/>
    <w:rsid w:val="00F5698D"/>
    <w:rsid w:val="00F66155"/>
    <w:rsid w:val="00F806B2"/>
    <w:rsid w:val="00F82F7D"/>
    <w:rsid w:val="00F830E6"/>
    <w:rsid w:val="00F84B11"/>
    <w:rsid w:val="00F878BF"/>
    <w:rsid w:val="00F95EBF"/>
    <w:rsid w:val="00F95F7E"/>
    <w:rsid w:val="00FA0B5E"/>
    <w:rsid w:val="00FA142A"/>
    <w:rsid w:val="00FA19B5"/>
    <w:rsid w:val="00FA2D43"/>
    <w:rsid w:val="00FA4543"/>
    <w:rsid w:val="00FA59BC"/>
    <w:rsid w:val="00FB15EB"/>
    <w:rsid w:val="00FB2938"/>
    <w:rsid w:val="00FB67D5"/>
    <w:rsid w:val="00FB6AC4"/>
    <w:rsid w:val="00FC031D"/>
    <w:rsid w:val="00FC06A1"/>
    <w:rsid w:val="00FC623D"/>
    <w:rsid w:val="00FC6340"/>
    <w:rsid w:val="00FD143C"/>
    <w:rsid w:val="00FE2AE3"/>
    <w:rsid w:val="00FE546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BCF1C"/>
  <w15:docId w15:val="{294D4D4D-4708-474E-BDA9-6858029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613"/>
    <w:pPr>
      <w:spacing w:before="180" w:line="260" w:lineRule="exact"/>
      <w:ind w:left="567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613"/>
    <w:pPr>
      <w:keepNext/>
      <w:keepLines/>
      <w:pBdr>
        <w:bottom w:val="single" w:sz="8" w:space="7" w:color="auto"/>
      </w:pBdr>
      <w:spacing w:before="0" w:after="600" w:line="360" w:lineRule="exact"/>
      <w:ind w:left="0"/>
      <w:outlineLvl w:val="0"/>
    </w:pPr>
    <w:rPr>
      <w:rFonts w:eastAsia="Times New Roman"/>
      <w:b/>
      <w:bCs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7613"/>
    <w:pPr>
      <w:keepNext/>
      <w:keepLines/>
      <w:spacing w:before="360" w:after="60" w:line="360" w:lineRule="exact"/>
      <w:ind w:left="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504A"/>
    <w:pPr>
      <w:keepNext/>
      <w:keepLines/>
      <w:spacing w:before="240" w:after="60" w:line="320" w:lineRule="exact"/>
      <w:ind w:left="924" w:hanging="357"/>
      <w:outlineLvl w:val="2"/>
    </w:pPr>
    <w:rPr>
      <w:rFonts w:eastAsia="Times New Roman"/>
      <w:b/>
      <w:bCs/>
      <w:sz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7613"/>
    <w:pPr>
      <w:keepNext/>
      <w:keepLines/>
      <w:spacing w:after="60" w:line="290" w:lineRule="exact"/>
      <w:outlineLvl w:val="3"/>
    </w:pPr>
    <w:rPr>
      <w:rFonts w:eastAsia="Times New Roman"/>
      <w:b/>
      <w:bCs/>
      <w:iCs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613"/>
    <w:pPr>
      <w:keepNext/>
      <w:keepLines/>
      <w:spacing w:after="60" w:line="270" w:lineRule="exact"/>
      <w:outlineLvl w:val="4"/>
    </w:pPr>
    <w:rPr>
      <w:rFonts w:eastAsia="Times New Roman"/>
      <w:b/>
      <w:sz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7613"/>
    <w:pPr>
      <w:keepNext/>
      <w:keepLines/>
      <w:outlineLvl w:val="5"/>
    </w:pPr>
    <w:rPr>
      <w:rFonts w:eastAsia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7613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761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42D7A"/>
    <w:pPr>
      <w:framePr w:w="9639" w:h="2268" w:hRule="exact" w:hSpace="181" w:wrap="around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Default">
    <w:name w:val="Default"/>
    <w:rsid w:val="005A4F6D"/>
    <w:pPr>
      <w:autoSpaceDE w:val="0"/>
      <w:autoSpaceDN w:val="0"/>
      <w:adjustRightInd w:val="0"/>
      <w:spacing w:after="200" w:line="2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B6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A7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483"/>
  </w:style>
  <w:style w:type="character" w:customStyle="1" w:styleId="CommentTextChar">
    <w:name w:val="Comment Text Char"/>
    <w:link w:val="CommentText"/>
    <w:rsid w:val="00EA74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483"/>
    <w:rPr>
      <w:b/>
      <w:bCs/>
    </w:rPr>
  </w:style>
  <w:style w:type="character" w:customStyle="1" w:styleId="CommentSubjectChar">
    <w:name w:val="Comment Subject Char"/>
    <w:link w:val="CommentSubject"/>
    <w:rsid w:val="00EA7483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A45D88"/>
    <w:pPr>
      <w:spacing w:before="60" w:line="220" w:lineRule="exact"/>
      <w:ind w:left="924" w:hanging="357"/>
    </w:pPr>
    <w:rPr>
      <w:sz w:val="16"/>
    </w:rPr>
  </w:style>
  <w:style w:type="character" w:customStyle="1" w:styleId="FootnoteTextChar">
    <w:name w:val="Footnote Text Char"/>
    <w:link w:val="FootnoteText"/>
    <w:rsid w:val="00A45D88"/>
    <w:rPr>
      <w:sz w:val="16"/>
    </w:rPr>
  </w:style>
  <w:style w:type="character" w:styleId="FootnoteReference">
    <w:name w:val="footnote reference"/>
    <w:uiPriority w:val="99"/>
    <w:rsid w:val="00DC2893"/>
    <w:rPr>
      <w:vertAlign w:val="superscript"/>
    </w:rPr>
  </w:style>
  <w:style w:type="table" w:styleId="TableGrid">
    <w:name w:val="Table Grid"/>
    <w:basedOn w:val="TableNormal"/>
    <w:rsid w:val="00BC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7743"/>
    <w:pPr>
      <w:spacing w:after="200" w:line="2" w:lineRule="auto"/>
    </w:pPr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AE504A"/>
    <w:pPr>
      <w:spacing w:before="0" w:after="480" w:line="480" w:lineRule="exact"/>
      <w:ind w:left="0"/>
    </w:pPr>
    <w:rPr>
      <w:rFonts w:eastAsia="Times New Roman"/>
      <w:b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AE504A"/>
    <w:rPr>
      <w:rFonts w:eastAsia="Times New Roman" w:cs="Times New Roman"/>
      <w:b/>
      <w:spacing w:val="5"/>
      <w:kern w:val="28"/>
      <w:sz w:val="48"/>
      <w:szCs w:val="52"/>
    </w:rPr>
  </w:style>
  <w:style w:type="character" w:styleId="Hyperlink">
    <w:name w:val="Hyperlink"/>
    <w:rsid w:val="00A31B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7613"/>
    <w:rPr>
      <w:rFonts w:eastAsia="Times New Roman" w:cs="Times New Roman"/>
      <w:b/>
      <w:bCs/>
      <w:spacing w:val="-4"/>
      <w:sz w:val="36"/>
      <w:szCs w:val="28"/>
    </w:rPr>
  </w:style>
  <w:style w:type="character" w:customStyle="1" w:styleId="Heading2Char">
    <w:name w:val="Heading 2 Char"/>
    <w:link w:val="Heading2"/>
    <w:uiPriority w:val="9"/>
    <w:rsid w:val="00337613"/>
    <w:rPr>
      <w:rFonts w:eastAsia="Times New Roman" w:cs="Times New Roman"/>
      <w:b/>
      <w:bCs/>
      <w:sz w:val="30"/>
      <w:szCs w:val="26"/>
    </w:rPr>
  </w:style>
  <w:style w:type="character" w:customStyle="1" w:styleId="Heading3Char">
    <w:name w:val="Heading 3 Char"/>
    <w:link w:val="Heading3"/>
    <w:uiPriority w:val="9"/>
    <w:rsid w:val="00AE504A"/>
    <w:rPr>
      <w:rFonts w:eastAsia="Times New Roman" w:cs="Times New Roman"/>
      <w:b/>
      <w:bCs/>
      <w:sz w:val="27"/>
    </w:rPr>
  </w:style>
  <w:style w:type="character" w:customStyle="1" w:styleId="Heading4Char">
    <w:name w:val="Heading 4 Char"/>
    <w:link w:val="Heading4"/>
    <w:uiPriority w:val="9"/>
    <w:rsid w:val="00337613"/>
    <w:rPr>
      <w:rFonts w:eastAsia="Times New Roman" w:cs="Times New Roman"/>
      <w:b/>
      <w:bCs/>
      <w:iCs/>
      <w:sz w:val="23"/>
    </w:rPr>
  </w:style>
  <w:style w:type="character" w:customStyle="1" w:styleId="Heading5Char">
    <w:name w:val="Heading 5 Char"/>
    <w:link w:val="Heading5"/>
    <w:uiPriority w:val="9"/>
    <w:rsid w:val="00337613"/>
    <w:rPr>
      <w:rFonts w:eastAsia="Times New Roman" w:cs="Times New Roman"/>
      <w:b/>
      <w:sz w:val="21"/>
    </w:rPr>
  </w:style>
  <w:style w:type="character" w:customStyle="1" w:styleId="Heading6Char">
    <w:name w:val="Heading 6 Char"/>
    <w:link w:val="Heading6"/>
    <w:uiPriority w:val="9"/>
    <w:rsid w:val="00337613"/>
    <w:rPr>
      <w:rFonts w:eastAsia="Times New Roman" w:cs="Times New Roman"/>
      <w:b/>
      <w:i/>
      <w:iCs/>
      <w:sz w:val="20"/>
    </w:rPr>
  </w:style>
  <w:style w:type="character" w:customStyle="1" w:styleId="Heading8Char">
    <w:name w:val="Heading 8 Char"/>
    <w:link w:val="Heading8"/>
    <w:uiPriority w:val="9"/>
    <w:semiHidden/>
    <w:rsid w:val="0033761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376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337613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337613"/>
    <w:rPr>
      <w:b/>
      <w:bCs/>
    </w:rPr>
  </w:style>
  <w:style w:type="character" w:styleId="Emphasis">
    <w:name w:val="Emphasis"/>
    <w:uiPriority w:val="20"/>
    <w:qFormat/>
    <w:rsid w:val="00337613"/>
    <w:rPr>
      <w:i/>
      <w:iCs/>
    </w:rPr>
  </w:style>
  <w:style w:type="paragraph" w:styleId="NoSpacing">
    <w:name w:val="No Spacing"/>
    <w:uiPriority w:val="1"/>
    <w:qFormat/>
    <w:rsid w:val="00337613"/>
    <w:pPr>
      <w:ind w:left="567"/>
    </w:pPr>
    <w:rPr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qFormat/>
    <w:rsid w:val="00337613"/>
    <w:pPr>
      <w:pBdr>
        <w:bottom w:val="none" w:sz="0" w:space="0" w:color="auto"/>
      </w:pBdr>
      <w:spacing w:before="480" w:after="0" w:line="260" w:lineRule="exact"/>
      <w:ind w:left="567"/>
      <w:outlineLvl w:val="9"/>
    </w:pPr>
    <w:rPr>
      <w:rFonts w:ascii="Cambria" w:hAnsi="Cambria"/>
      <w:color w:val="365F91"/>
      <w:spacing w:val="0"/>
      <w:sz w:val="28"/>
    </w:rPr>
  </w:style>
  <w:style w:type="paragraph" w:customStyle="1" w:styleId="Normal1stpara">
    <w:name w:val="Normal 1st para"/>
    <w:basedOn w:val="Normal"/>
    <w:qFormat/>
    <w:rsid w:val="00337613"/>
    <w:pPr>
      <w:spacing w:before="60"/>
    </w:pPr>
  </w:style>
  <w:style w:type="paragraph" w:customStyle="1" w:styleId="Normalbulletlist">
    <w:name w:val="Normal bullet list"/>
    <w:basedOn w:val="Normal"/>
    <w:qFormat/>
    <w:rsid w:val="00E87EBD"/>
    <w:pPr>
      <w:numPr>
        <w:numId w:val="6"/>
      </w:numPr>
      <w:tabs>
        <w:tab w:val="left" w:pos="924"/>
      </w:tabs>
      <w:spacing w:before="60"/>
      <w:ind w:left="924" w:hanging="357"/>
    </w:pPr>
  </w:style>
  <w:style w:type="paragraph" w:customStyle="1" w:styleId="Normalnumberedlist">
    <w:name w:val="Normal numbered list"/>
    <w:basedOn w:val="Normalbulletlist"/>
    <w:qFormat/>
    <w:rsid w:val="00967EFE"/>
    <w:pPr>
      <w:numPr>
        <w:numId w:val="7"/>
      </w:numPr>
    </w:pPr>
  </w:style>
  <w:style w:type="paragraph" w:customStyle="1" w:styleId="Normalindentedtextnobullet">
    <w:name w:val="Normal indented text no bullet"/>
    <w:basedOn w:val="Normal1stpara"/>
    <w:qFormat/>
    <w:rsid w:val="00337613"/>
    <w:pPr>
      <w:ind w:left="851"/>
    </w:pPr>
  </w:style>
  <w:style w:type="paragraph" w:customStyle="1" w:styleId="Blockquotation">
    <w:name w:val="Block quotation"/>
    <w:basedOn w:val="Normal"/>
    <w:qFormat/>
    <w:rsid w:val="00337613"/>
    <w:pPr>
      <w:spacing w:before="60" w:line="240" w:lineRule="exact"/>
      <w:ind w:left="1134"/>
    </w:pPr>
    <w:rPr>
      <w:sz w:val="18"/>
    </w:rPr>
  </w:style>
  <w:style w:type="paragraph" w:customStyle="1" w:styleId="References1">
    <w:name w:val="References 1"/>
    <w:basedOn w:val="Normal"/>
    <w:qFormat/>
    <w:rsid w:val="00337613"/>
    <w:pPr>
      <w:ind w:hanging="567"/>
    </w:pPr>
  </w:style>
  <w:style w:type="paragraph" w:customStyle="1" w:styleId="References2">
    <w:name w:val="References 2"/>
    <w:basedOn w:val="References1"/>
    <w:qFormat/>
    <w:rsid w:val="00337613"/>
    <w:pPr>
      <w:spacing w:before="120"/>
    </w:pPr>
  </w:style>
  <w:style w:type="paragraph" w:customStyle="1" w:styleId="legislationL1">
    <w:name w:val="legislation L1"/>
    <w:basedOn w:val="Normal"/>
    <w:qFormat/>
    <w:rsid w:val="00337613"/>
    <w:pPr>
      <w:spacing w:before="120" w:line="240" w:lineRule="exact"/>
      <w:ind w:left="1418" w:right="1134" w:hanging="284"/>
    </w:pPr>
    <w:rPr>
      <w:sz w:val="18"/>
    </w:rPr>
  </w:style>
  <w:style w:type="paragraph" w:customStyle="1" w:styleId="legislationL2">
    <w:name w:val="legislation L2"/>
    <w:basedOn w:val="legislationL1"/>
    <w:qFormat/>
    <w:rsid w:val="00337613"/>
    <w:pPr>
      <w:spacing w:before="60"/>
      <w:ind w:left="1702"/>
    </w:pPr>
  </w:style>
  <w:style w:type="paragraph" w:customStyle="1" w:styleId="Publicationdate">
    <w:name w:val="Publication date"/>
    <w:basedOn w:val="Title"/>
    <w:qFormat/>
    <w:rsid w:val="00337613"/>
    <w:pPr>
      <w:spacing w:before="280" w:after="0" w:line="280" w:lineRule="exact"/>
    </w:pPr>
    <w:rPr>
      <w:sz w:val="24"/>
    </w:rPr>
  </w:style>
  <w:style w:type="paragraph" w:customStyle="1" w:styleId="Normalalist">
    <w:name w:val="Normal (a) list"/>
    <w:basedOn w:val="ListParagraph"/>
    <w:qFormat/>
    <w:rsid w:val="0041209A"/>
    <w:pPr>
      <w:numPr>
        <w:numId w:val="1"/>
      </w:numPr>
      <w:tabs>
        <w:tab w:val="left" w:pos="924"/>
      </w:tabs>
      <w:autoSpaceDE w:val="0"/>
      <w:autoSpaceDN w:val="0"/>
      <w:adjustRightInd w:val="0"/>
      <w:spacing w:before="60"/>
      <w:ind w:left="924" w:hanging="357"/>
      <w:contextualSpacing w:val="0"/>
    </w:pPr>
    <w:rPr>
      <w:lang w:eastAsia="en-AU"/>
    </w:rPr>
  </w:style>
  <w:style w:type="paragraph" w:customStyle="1" w:styleId="NormalbulletlistL2">
    <w:name w:val="Normal bullet list L2"/>
    <w:basedOn w:val="ListParagraph"/>
    <w:qFormat/>
    <w:rsid w:val="0041209A"/>
    <w:pPr>
      <w:numPr>
        <w:ilvl w:val="2"/>
        <w:numId w:val="5"/>
      </w:numPr>
      <w:tabs>
        <w:tab w:val="left" w:pos="1281"/>
      </w:tabs>
      <w:autoSpaceDE w:val="0"/>
      <w:autoSpaceDN w:val="0"/>
      <w:adjustRightInd w:val="0"/>
      <w:spacing w:before="60"/>
      <w:ind w:left="1281" w:hanging="357"/>
      <w:contextualSpacing w:val="0"/>
    </w:pPr>
    <w:rPr>
      <w:lang w:eastAsia="en-AU"/>
    </w:rPr>
  </w:style>
  <w:style w:type="paragraph" w:customStyle="1" w:styleId="Normalilist">
    <w:name w:val="Normal (i) list"/>
    <w:basedOn w:val="ListParagraph"/>
    <w:qFormat/>
    <w:rsid w:val="00AE504A"/>
    <w:pPr>
      <w:numPr>
        <w:numId w:val="2"/>
      </w:numPr>
      <w:tabs>
        <w:tab w:val="left" w:pos="924"/>
      </w:tabs>
      <w:autoSpaceDE w:val="0"/>
      <w:autoSpaceDN w:val="0"/>
      <w:adjustRightInd w:val="0"/>
      <w:spacing w:before="60"/>
      <w:contextualSpacing w:val="0"/>
    </w:pPr>
    <w:rPr>
      <w:lang w:eastAsia="en-AU"/>
    </w:rPr>
  </w:style>
  <w:style w:type="paragraph" w:customStyle="1" w:styleId="NormalsubbulletlistL2">
    <w:name w:val="Normal sub bullet list L2"/>
    <w:basedOn w:val="ListParagraph"/>
    <w:qFormat/>
    <w:rsid w:val="00E87EBD"/>
    <w:pPr>
      <w:numPr>
        <w:ilvl w:val="1"/>
        <w:numId w:val="3"/>
      </w:numPr>
      <w:tabs>
        <w:tab w:val="left" w:pos="1281"/>
      </w:tabs>
      <w:autoSpaceDE w:val="0"/>
      <w:autoSpaceDN w:val="0"/>
      <w:adjustRightInd w:val="0"/>
      <w:spacing w:before="60"/>
      <w:ind w:left="1281" w:hanging="357"/>
      <w:contextualSpacing w:val="0"/>
    </w:pPr>
  </w:style>
  <w:style w:type="paragraph" w:customStyle="1" w:styleId="Normalarrowbullets">
    <w:name w:val="Normal arrow bullets"/>
    <w:basedOn w:val="ListParagraph"/>
    <w:qFormat/>
    <w:rsid w:val="00AE504A"/>
    <w:pPr>
      <w:numPr>
        <w:numId w:val="4"/>
      </w:numPr>
      <w:tabs>
        <w:tab w:val="left" w:pos="924"/>
      </w:tabs>
      <w:ind w:left="924" w:hanging="357"/>
      <w:contextualSpacing w:val="0"/>
    </w:pPr>
    <w:rPr>
      <w:color w:val="000000"/>
      <w:lang w:eastAsia="en-AU"/>
    </w:rPr>
  </w:style>
  <w:style w:type="paragraph" w:styleId="Header">
    <w:name w:val="header"/>
    <w:basedOn w:val="Normal"/>
    <w:link w:val="HeaderChar"/>
    <w:rsid w:val="00A072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727F"/>
    <w:rPr>
      <w:szCs w:val="22"/>
      <w:lang w:eastAsia="en-US"/>
    </w:rPr>
  </w:style>
  <w:style w:type="paragraph" w:styleId="Footer">
    <w:name w:val="footer"/>
    <w:basedOn w:val="Normal"/>
    <w:link w:val="FooterChar"/>
    <w:rsid w:val="00A072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727F"/>
    <w:rPr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31E7"/>
    <w:rPr>
      <w:color w:val="605E5C"/>
      <w:shd w:val="clear" w:color="auto" w:fill="E1DFDD"/>
    </w:rPr>
  </w:style>
  <w:style w:type="paragraph" w:customStyle="1" w:styleId="pf0">
    <w:name w:val="pf0"/>
    <w:basedOn w:val="Normal"/>
    <w:rsid w:val="00A543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A5433D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543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9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cc.qld.gov.au/corruption/report-corruption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cc.qld.gov.au/sites/default/files/Docs/Publications/CCC/Attachment-section-48A-policy-DEPT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c.qld.gov.au/publications/corruption-focu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qld.gov.au/view/pdf/inforce/current/act-2001-069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legislation.qld.gov.au/view/pdf/inforce/current/act-2001-069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qld.gov.au/view/whole/pdf/inforce/current/act-2022-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F5CF07-4472-451F-B864-01365981D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7CA6E-D6EC-49F5-8CDD-1F2F61917A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6596</Characters>
  <Application>Microsoft Office Word</Application>
  <DocSecurity>0</DocSecurity>
  <Lines>157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Dealing with a complaint involving the public official (Crime and Corruption Act 2001, s48A)</vt:lpstr>
    </vt:vector>
  </TitlesOfParts>
  <Company/>
  <LinksUpToDate>false</LinksUpToDate>
  <CharactersWithSpaces>7715</CharactersWithSpaces>
  <SharedDoc>false</SharedDoc>
  <HLinks>
    <vt:vector size="6" baseType="variant">
      <vt:variant>
        <vt:i4>6094928</vt:i4>
      </vt:variant>
      <vt:variant>
        <vt:i4>0</vt:i4>
      </vt:variant>
      <vt:variant>
        <vt:i4>0</vt:i4>
      </vt:variant>
      <vt:variant>
        <vt:i4>5</vt:i4>
      </vt:variant>
      <vt:variant>
        <vt:lpwstr>https://www.ccc.qld.gov.au/publications/corruption-focus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a complaint involving the public official (Crime and Corruption Act 2001, s48A)</dc:title>
  <dc:subject>Under s48A of the CC Act UPAs must have a policy for dealing with complaints that involve or may involve the public official/CEO. The CCC has provided this outline to assist UPAs with what such a policy should include and a draft template which may be rep</dc:subject>
  <dc:creator>Crime and Corruption Commission (Queensland)</dc:creator>
  <cp:keywords>complaint, public official, CCC Act 2001, Crime and Corruption Act 2001, policy, unit of public administration, UPA, CEO</cp:keywords>
  <dc:description/>
  <cp:lastPrinted>2014-08-27T02:16:00Z</cp:lastPrinted>
  <dcterms:created xsi:type="dcterms:W3CDTF">2024-11-14T04:42:00Z</dcterms:created>
  <dcterms:modified xsi:type="dcterms:W3CDTF">2024-11-14T04:44:00Z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8aef7c1-6a42-4fdf-9098-721c17b924c1_Enabled">
    <vt:lpwstr>true</vt:lpwstr>
  </property>
  <property fmtid="{D5CDD505-2E9C-101B-9397-08002B2CF9AE}" pid="6" name="MSIP_Label_88aef7c1-6a42-4fdf-9098-721c17b924c1_SetDate">
    <vt:lpwstr>2023-08-10T02:34:26Z</vt:lpwstr>
  </property>
  <property fmtid="{D5CDD505-2E9C-101B-9397-08002B2CF9AE}" pid="7" name="MSIP_Label_88aef7c1-6a42-4fdf-9098-721c17b924c1_Method">
    <vt:lpwstr>Privileged</vt:lpwstr>
  </property>
  <property fmtid="{D5CDD505-2E9C-101B-9397-08002B2CF9AE}" pid="8" name="MSIP_Label_88aef7c1-6a42-4fdf-9098-721c17b924c1_Name">
    <vt:lpwstr>Official</vt:lpwstr>
  </property>
  <property fmtid="{D5CDD505-2E9C-101B-9397-08002B2CF9AE}" pid="9" name="MSIP_Label_88aef7c1-6a42-4fdf-9098-721c17b924c1_SiteId">
    <vt:lpwstr>b47fbe09-f37e-4756-a0c9-f44c55bfb295</vt:lpwstr>
  </property>
  <property fmtid="{D5CDD505-2E9C-101B-9397-08002B2CF9AE}" pid="10" name="MSIP_Label_88aef7c1-6a42-4fdf-9098-721c17b924c1_ActionId">
    <vt:lpwstr>c60b07ec-dd3f-4585-8373-a498f384b757</vt:lpwstr>
  </property>
  <property fmtid="{D5CDD505-2E9C-101B-9397-08002B2CF9AE}" pid="11" name="MSIP_Label_88aef7c1-6a42-4fdf-9098-721c17b924c1_ContentBits">
    <vt:lpwstr>1</vt:lpwstr>
  </property>
</Properties>
</file>